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bookmarkStart w:id="0" w:name="block-40723345"/>
      <w:r w:rsidRPr="00E353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E3530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E35309">
        <w:rPr>
          <w:rFonts w:ascii="Times New Roman" w:hAnsi="Times New Roman"/>
          <w:b/>
          <w:color w:val="000000"/>
          <w:sz w:val="28"/>
          <w:lang w:val="ru-RU"/>
        </w:rPr>
        <w:t>Администрация Кашарского района</w:t>
      </w:r>
      <w:bookmarkEnd w:id="2"/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МБОУ Ново-Павловская ООШ</w:t>
      </w:r>
    </w:p>
    <w:p w:rsidR="00B842B8" w:rsidRPr="00E35309" w:rsidRDefault="00B842B8" w:rsidP="000F493C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56"/>
      </w:tblGrid>
      <w:tr w:rsidR="00C53FFE" w:rsidRPr="00E35309" w:rsidTr="000D4161">
        <w:tc>
          <w:tcPr>
            <w:tcW w:w="3114" w:type="dxa"/>
          </w:tcPr>
          <w:p w:rsidR="00C53FFE" w:rsidRPr="0040209D" w:rsidRDefault="00096C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E35309" w:rsidRDefault="00E35309" w:rsidP="00E353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ШМО </w:t>
            </w:r>
            <w:r w:rsidR="00096C0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</w:p>
          <w:p w:rsidR="00E35309" w:rsidRDefault="00E353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C53FFE" w:rsidRPr="0040209D" w:rsidRDefault="00096C00" w:rsidP="00E353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E35309"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C53FFE" w:rsidRPr="0040209D" w:rsidRDefault="00096C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493C" w:rsidRDefault="00096C00" w:rsidP="00E353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</w:p>
          <w:p w:rsidR="004E6975" w:rsidRPr="00E35309" w:rsidRDefault="00096C00" w:rsidP="00E353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педсовета</w:t>
            </w:r>
          </w:p>
          <w:p w:rsidR="00E35309" w:rsidRDefault="00E3530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C53FFE" w:rsidRPr="0040209D" w:rsidRDefault="00096C00" w:rsidP="00E353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E35309"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0E6D86" w:rsidRDefault="00096C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Default="00096C00" w:rsidP="00E353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35309" w:rsidRPr="00E35309" w:rsidRDefault="00E35309" w:rsidP="00E353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86502D" w:rsidRPr="008944ED" w:rsidRDefault="00096C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 Ф</w:t>
            </w:r>
          </w:p>
          <w:p w:rsidR="00E35309" w:rsidRDefault="002270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Приказ№65</w:t>
            </w:r>
            <w:bookmarkStart w:id="3" w:name="_GoBack"/>
            <w:bookmarkEnd w:id="3"/>
          </w:p>
          <w:p w:rsidR="000E6D86" w:rsidRDefault="00096C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 w:rsidR="00E353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2270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42B8" w:rsidRPr="00E35309" w:rsidRDefault="00B842B8">
      <w:pPr>
        <w:spacing w:after="0"/>
        <w:ind w:left="120"/>
        <w:rPr>
          <w:lang w:val="ru-RU"/>
        </w:rPr>
      </w:pPr>
    </w:p>
    <w:p w:rsidR="00B842B8" w:rsidRPr="00E35309" w:rsidRDefault="00B842B8">
      <w:pPr>
        <w:spacing w:after="0"/>
        <w:ind w:left="120"/>
        <w:rPr>
          <w:lang w:val="ru-RU"/>
        </w:rPr>
      </w:pPr>
    </w:p>
    <w:p w:rsidR="00B842B8" w:rsidRPr="00E35309" w:rsidRDefault="00B842B8">
      <w:pPr>
        <w:spacing w:after="0"/>
        <w:ind w:left="120"/>
        <w:rPr>
          <w:lang w:val="ru-RU"/>
        </w:rPr>
      </w:pPr>
    </w:p>
    <w:p w:rsidR="00B842B8" w:rsidRPr="00E35309" w:rsidRDefault="00B842B8" w:rsidP="000F493C">
      <w:pPr>
        <w:spacing w:after="0"/>
        <w:rPr>
          <w:lang w:val="ru-RU"/>
        </w:rPr>
      </w:pP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5356305)</w:t>
      </w:r>
    </w:p>
    <w:p w:rsidR="00B842B8" w:rsidRPr="00E35309" w:rsidRDefault="00B842B8">
      <w:pPr>
        <w:spacing w:after="0"/>
        <w:ind w:left="120"/>
        <w:jc w:val="center"/>
        <w:rPr>
          <w:lang w:val="ru-RU"/>
        </w:rPr>
      </w:pP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842B8" w:rsidRPr="00E35309" w:rsidRDefault="00096C00">
      <w:pPr>
        <w:spacing w:after="0" w:line="408" w:lineRule="auto"/>
        <w:ind w:left="120"/>
        <w:jc w:val="center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842B8" w:rsidRPr="00E35309" w:rsidRDefault="00B842B8">
      <w:pPr>
        <w:spacing w:after="0"/>
        <w:ind w:left="120"/>
        <w:jc w:val="center"/>
        <w:rPr>
          <w:lang w:val="ru-RU"/>
        </w:rPr>
      </w:pPr>
    </w:p>
    <w:p w:rsidR="00B842B8" w:rsidRPr="00E35309" w:rsidRDefault="00B842B8">
      <w:pPr>
        <w:spacing w:after="0"/>
        <w:ind w:left="120"/>
        <w:jc w:val="center"/>
        <w:rPr>
          <w:lang w:val="ru-RU"/>
        </w:rPr>
      </w:pPr>
    </w:p>
    <w:p w:rsidR="00B842B8" w:rsidRPr="00E35309" w:rsidRDefault="00B842B8">
      <w:pPr>
        <w:spacing w:after="0"/>
        <w:ind w:left="120"/>
        <w:jc w:val="center"/>
        <w:rPr>
          <w:lang w:val="ru-RU"/>
        </w:rPr>
      </w:pPr>
    </w:p>
    <w:p w:rsidR="00B842B8" w:rsidRPr="00E35309" w:rsidRDefault="00B842B8">
      <w:pPr>
        <w:spacing w:after="0"/>
        <w:ind w:left="120"/>
        <w:jc w:val="center"/>
        <w:rPr>
          <w:lang w:val="ru-RU"/>
        </w:rPr>
      </w:pPr>
    </w:p>
    <w:p w:rsidR="00E35309" w:rsidRPr="00E35309" w:rsidRDefault="00E35309" w:rsidP="00E35309">
      <w:pPr>
        <w:spacing w:after="0"/>
        <w:rPr>
          <w:lang w:val="ru-RU"/>
        </w:rPr>
      </w:pPr>
    </w:p>
    <w:p w:rsidR="00B842B8" w:rsidRDefault="00B842B8">
      <w:pPr>
        <w:spacing w:after="0"/>
        <w:ind w:left="120"/>
        <w:jc w:val="center"/>
        <w:rPr>
          <w:lang w:val="ru-RU"/>
        </w:rPr>
      </w:pPr>
    </w:p>
    <w:p w:rsidR="00E35309" w:rsidRDefault="00E35309">
      <w:pPr>
        <w:spacing w:after="0"/>
        <w:ind w:left="120"/>
        <w:jc w:val="center"/>
        <w:rPr>
          <w:lang w:val="ru-RU"/>
        </w:rPr>
      </w:pPr>
    </w:p>
    <w:p w:rsidR="00E35309" w:rsidRDefault="00E35309">
      <w:pPr>
        <w:spacing w:after="0"/>
        <w:ind w:left="120"/>
        <w:jc w:val="center"/>
        <w:rPr>
          <w:lang w:val="ru-RU"/>
        </w:rPr>
      </w:pPr>
    </w:p>
    <w:p w:rsidR="000F493C" w:rsidRDefault="000F493C">
      <w:pPr>
        <w:spacing w:after="0"/>
        <w:ind w:left="120"/>
        <w:jc w:val="center"/>
        <w:rPr>
          <w:lang w:val="ru-RU"/>
        </w:rPr>
      </w:pPr>
    </w:p>
    <w:p w:rsidR="000F493C" w:rsidRDefault="000F493C">
      <w:pPr>
        <w:spacing w:after="0"/>
        <w:ind w:left="120"/>
        <w:jc w:val="center"/>
        <w:rPr>
          <w:lang w:val="ru-RU"/>
        </w:rPr>
      </w:pPr>
    </w:p>
    <w:p w:rsidR="000F493C" w:rsidRDefault="000F493C">
      <w:pPr>
        <w:spacing w:after="0"/>
        <w:ind w:left="120"/>
        <w:jc w:val="center"/>
        <w:rPr>
          <w:lang w:val="ru-RU"/>
        </w:rPr>
      </w:pPr>
    </w:p>
    <w:p w:rsidR="000F493C" w:rsidRDefault="000F493C">
      <w:pPr>
        <w:spacing w:after="0"/>
        <w:ind w:left="120"/>
        <w:jc w:val="center"/>
        <w:rPr>
          <w:lang w:val="ru-RU"/>
        </w:rPr>
      </w:pPr>
    </w:p>
    <w:p w:rsidR="000F493C" w:rsidRPr="00E35309" w:rsidRDefault="000F493C">
      <w:pPr>
        <w:spacing w:after="0"/>
        <w:ind w:left="120"/>
        <w:jc w:val="center"/>
        <w:rPr>
          <w:lang w:val="ru-RU"/>
        </w:rPr>
      </w:pPr>
    </w:p>
    <w:p w:rsidR="00B842B8" w:rsidRPr="00E35309" w:rsidRDefault="00096C00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E35309">
        <w:rPr>
          <w:rFonts w:ascii="Times New Roman" w:hAnsi="Times New Roman"/>
          <w:b/>
          <w:color w:val="000000"/>
          <w:sz w:val="28"/>
          <w:lang w:val="ru-RU"/>
        </w:rPr>
        <w:t>с.Новопавловка</w:t>
      </w:r>
      <w:bookmarkEnd w:id="4"/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E35309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B842B8" w:rsidRPr="00E35309" w:rsidRDefault="00B842B8">
      <w:pPr>
        <w:rPr>
          <w:lang w:val="ru-RU"/>
        </w:rPr>
        <w:sectPr w:rsidR="00B842B8" w:rsidRPr="00E35309">
          <w:pgSz w:w="11906" w:h="16383"/>
          <w:pgMar w:top="1134" w:right="850" w:bottom="1134" w:left="1701" w:header="720" w:footer="720" w:gutter="0"/>
          <w:cols w:space="720"/>
        </w:sectPr>
      </w:pPr>
    </w:p>
    <w:p w:rsidR="001F693B" w:rsidRDefault="001F693B" w:rsidP="001F693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6" w:name="block-40723351"/>
      <w:bookmarkEnd w:id="0"/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Анннотации к рабочей программе учебного предмета</w:t>
      </w:r>
    </w:p>
    <w:p w:rsidR="001F693B" w:rsidRDefault="001F693B" w:rsidP="001F693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t>«История»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t>для обучающихся 5-9классы</w:t>
      </w:r>
    </w:p>
    <w:p w:rsidR="001F693B" w:rsidRPr="001F693B" w:rsidRDefault="001F693B" w:rsidP="001F693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2024-2025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учебном </w:t>
      </w:r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t>году</w:t>
      </w:r>
    </w:p>
    <w:p w:rsidR="000F493C" w:rsidRDefault="001F693B" w:rsidP="00E3530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93B">
        <w:rPr>
          <w:rFonts w:ascii="Times New Roman" w:hAnsi="Times New Roman" w:cs="Times New Roman"/>
          <w:sz w:val="28"/>
          <w:szCs w:val="28"/>
          <w:lang w:val="ru-RU"/>
        </w:rPr>
        <w:t>Федеральная рабочая программа по истории на уровне основного общего образования составлена на основетребований к результатам освоения ООП ООО, представленных в ФГОС ООО, а также федеральной программы воспитания, и подлежит непосредственному применению при реализации обязательной части ООП ООО.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даёт возможность познания ипонимания человека и общества в связи прошлого, настоящего и будущего. 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 На изучение учебного предмета «История» на ступени основного общего образования отводится 340 часов: в 5-9классах по 2 часа в неделю при 34 учебных неделях. В 9 классе предусмотрено изучение учебного модуля «Введение в Новейшую историю России» в объёме 17 часов.</w:t>
      </w:r>
    </w:p>
    <w:p w:rsidR="001F693B" w:rsidRDefault="001F693B" w:rsidP="00E3530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F693B">
        <w:rPr>
          <w:rFonts w:ascii="Times New Roman" w:hAnsi="Times New Roman" w:cs="Times New Roman"/>
          <w:b/>
          <w:sz w:val="32"/>
          <w:szCs w:val="32"/>
          <w:lang w:val="ru-RU"/>
        </w:rPr>
        <w:t>«Введение в новейшую историю России»</w:t>
      </w:r>
    </w:p>
    <w:p w:rsidR="001F693B" w:rsidRPr="001F693B" w:rsidRDefault="001F693B" w:rsidP="001F693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F693B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модуля «Введение в Новейшую историю России» составлена на основе положений и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с учётом федеральной программы воспитания, Концепции преподавания учебного курса «История России» в образовательных организациях, реализующих основные общеобразовательные программы. 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</w:t>
      </w:r>
      <w:r w:rsidRPr="001F693B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ступени среднего общего образования Учебный модуль «Введение в Новейшую историю России» имеет также историко-просвещенческую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93B">
        <w:rPr>
          <w:rFonts w:ascii="Times New Roman" w:hAnsi="Times New Roman" w:cs="Times New Roman"/>
          <w:sz w:val="28"/>
          <w:szCs w:val="28"/>
          <w:lang w:val="ru-RU"/>
        </w:rPr>
        <w:t>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 На реализацию модуля «Введение в Новейшую историю России» в рамках курса Истории России в 9 классе отводится не менее чем на 17 учебных часов.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842B8" w:rsidRDefault="00096C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842B8" w:rsidRPr="00E35309" w:rsidRDefault="00096C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842B8" w:rsidRPr="00E35309" w:rsidRDefault="00096C00">
      <w:pPr>
        <w:numPr>
          <w:ilvl w:val="0"/>
          <w:numId w:val="1"/>
        </w:numPr>
        <w:spacing w:after="0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842B8" w:rsidRPr="00E35309" w:rsidRDefault="00096C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842B8" w:rsidRPr="00E35309" w:rsidRDefault="00096C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842B8" w:rsidRPr="00E35309" w:rsidRDefault="00096C00" w:rsidP="00E353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B842B8" w:rsidRPr="00E35309" w:rsidRDefault="00B842B8">
      <w:pPr>
        <w:rPr>
          <w:lang w:val="ru-RU"/>
        </w:rPr>
        <w:sectPr w:rsidR="00B842B8" w:rsidRPr="00E35309">
          <w:pgSz w:w="11906" w:h="16383"/>
          <w:pgMar w:top="1134" w:right="850" w:bottom="1134" w:left="1701" w:header="720" w:footer="720" w:gutter="0"/>
          <w:cols w:space="720"/>
        </w:sectPr>
      </w:pP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bookmarkStart w:id="7" w:name="block-40723349"/>
      <w:bookmarkEnd w:id="6"/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B842B8" w:rsidRPr="00E35309" w:rsidRDefault="00096C00" w:rsidP="00E35309">
      <w:pPr>
        <w:spacing w:after="0"/>
        <w:ind w:left="120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веке. Степь и ее роль в распространении культурных взаимовлияний. Появление первого в мире колесного транспорта.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35309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Введение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35309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B842B8" w:rsidRPr="00E35309" w:rsidRDefault="00B842B8">
      <w:pPr>
        <w:rPr>
          <w:lang w:val="ru-RU"/>
        </w:rPr>
        <w:sectPr w:rsidR="00B842B8" w:rsidRPr="00E35309">
          <w:pgSz w:w="11906" w:h="16383"/>
          <w:pgMar w:top="1134" w:right="850" w:bottom="1134" w:left="1701" w:header="720" w:footer="720" w:gutter="0"/>
          <w:cols w:space="720"/>
        </w:sectPr>
      </w:pP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bookmarkStart w:id="8" w:name="block-40723350"/>
      <w:bookmarkEnd w:id="7"/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35309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842B8" w:rsidRPr="00E35309" w:rsidRDefault="00B842B8">
      <w:pPr>
        <w:spacing w:after="0"/>
        <w:ind w:left="120"/>
        <w:rPr>
          <w:lang w:val="ru-RU"/>
        </w:rPr>
      </w:pPr>
    </w:p>
    <w:p w:rsidR="00B842B8" w:rsidRPr="00E35309" w:rsidRDefault="00096C00">
      <w:pPr>
        <w:spacing w:after="0"/>
        <w:ind w:left="120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842B8" w:rsidRPr="00E35309" w:rsidRDefault="00096C00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842B8" w:rsidRPr="00E35309" w:rsidRDefault="00096C00" w:rsidP="00E35309">
      <w:pPr>
        <w:spacing w:after="0" w:line="264" w:lineRule="auto"/>
        <w:ind w:firstLine="60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842B8" w:rsidRPr="00E35309" w:rsidRDefault="00096C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842B8" w:rsidRPr="00E35309" w:rsidRDefault="00096C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842B8" w:rsidRPr="00E35309" w:rsidRDefault="00096C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842B8" w:rsidRPr="00E35309" w:rsidRDefault="00096C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842B8" w:rsidRPr="00E35309" w:rsidRDefault="00096C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842B8" w:rsidRPr="00E35309" w:rsidRDefault="00096C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842B8" w:rsidRPr="00E35309" w:rsidRDefault="00096C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842B8" w:rsidRPr="00E35309" w:rsidRDefault="00096C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842B8" w:rsidRPr="00E35309" w:rsidRDefault="00096C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842B8" w:rsidRPr="00E35309" w:rsidRDefault="00096C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842B8" w:rsidRPr="00E35309" w:rsidRDefault="00096C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B842B8" w:rsidRPr="00E35309" w:rsidRDefault="00096C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B842B8" w:rsidRPr="00E35309" w:rsidRDefault="00096C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842B8" w:rsidRPr="00E35309" w:rsidRDefault="00096C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842B8" w:rsidRPr="00E35309" w:rsidRDefault="00096C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842B8" w:rsidRPr="00E35309" w:rsidRDefault="00096C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842B8" w:rsidRPr="00E35309" w:rsidRDefault="00096C00" w:rsidP="00E353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842B8" w:rsidRPr="00E35309" w:rsidRDefault="00096C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842B8" w:rsidRPr="00E35309" w:rsidRDefault="00096C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842B8" w:rsidRPr="00E35309" w:rsidRDefault="00096C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842B8" w:rsidRPr="00E35309" w:rsidRDefault="00096C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842B8" w:rsidRPr="00E35309" w:rsidRDefault="00096C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B842B8" w:rsidRPr="00E35309" w:rsidRDefault="00096C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842B8" w:rsidRPr="00E35309" w:rsidRDefault="00096C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842B8" w:rsidRPr="00E35309" w:rsidRDefault="00096C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842B8" w:rsidRPr="00E35309" w:rsidRDefault="00096C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B842B8" w:rsidRPr="00E35309" w:rsidRDefault="00096C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842B8" w:rsidRPr="00E35309" w:rsidRDefault="00096C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842B8" w:rsidRPr="00E35309" w:rsidRDefault="00096C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842B8" w:rsidRPr="00E35309" w:rsidRDefault="00096C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842B8" w:rsidRPr="00E35309" w:rsidRDefault="00096C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842B8" w:rsidRPr="00E35309" w:rsidRDefault="00096C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842B8" w:rsidRPr="00E35309" w:rsidRDefault="00096C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842B8" w:rsidRPr="00E35309" w:rsidRDefault="00096C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B842B8" w:rsidRPr="00E35309" w:rsidRDefault="00096C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842B8" w:rsidRPr="00E35309" w:rsidRDefault="00096C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842B8" w:rsidRPr="00E35309" w:rsidRDefault="00096C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42B8" w:rsidRPr="00E35309" w:rsidRDefault="00096C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842B8" w:rsidRPr="00E35309" w:rsidRDefault="00096C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842B8" w:rsidRPr="00E35309" w:rsidRDefault="00096C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842B8" w:rsidRPr="00E35309" w:rsidRDefault="00096C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842B8" w:rsidRPr="00E35309" w:rsidRDefault="00096C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842B8" w:rsidRPr="00E35309" w:rsidRDefault="00096C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B842B8" w:rsidRPr="00E35309" w:rsidRDefault="00096C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842B8" w:rsidRPr="00E35309" w:rsidRDefault="00096C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842B8" w:rsidRPr="00E35309" w:rsidRDefault="00096C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842B8" w:rsidRPr="00E35309" w:rsidRDefault="00096C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842B8" w:rsidRPr="00E35309" w:rsidRDefault="00096C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842B8" w:rsidRPr="00E35309" w:rsidRDefault="00096C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842B8" w:rsidRPr="00E35309" w:rsidRDefault="00096C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842B8" w:rsidRPr="00E35309" w:rsidRDefault="00096C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842B8" w:rsidRPr="00E35309" w:rsidRDefault="00096C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842B8" w:rsidRPr="00E35309" w:rsidRDefault="00096C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B842B8" w:rsidRDefault="00096C00">
      <w:pPr>
        <w:numPr>
          <w:ilvl w:val="0"/>
          <w:numId w:val="21"/>
        </w:numPr>
        <w:spacing w:after="0" w:line="264" w:lineRule="auto"/>
        <w:jc w:val="both"/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B842B8" w:rsidRPr="00E35309" w:rsidRDefault="00096C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842B8" w:rsidRPr="00E35309" w:rsidRDefault="00096C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систематизировать объяснение причин и следствий событий, представленное в нескольких текстах;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842B8" w:rsidRPr="00E35309" w:rsidRDefault="00096C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842B8" w:rsidRPr="00E35309" w:rsidRDefault="00096C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842B8" w:rsidRPr="00E35309" w:rsidRDefault="00096C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842B8" w:rsidRDefault="00096C00" w:rsidP="00E35309">
      <w:pPr>
        <w:numPr>
          <w:ilvl w:val="0"/>
          <w:numId w:val="23"/>
        </w:numPr>
        <w:spacing w:after="0" w:line="264" w:lineRule="auto"/>
        <w:jc w:val="both"/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3530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</w:t>
      </w:r>
      <w:r w:rsidR="00E35309">
        <w:rPr>
          <w:rFonts w:ascii="Times New Roman" w:hAnsi="Times New Roman"/>
          <w:color w:val="000000"/>
          <w:sz w:val="28"/>
        </w:rPr>
        <w:t>исле на региональном материале)</w:t>
      </w:r>
    </w:p>
    <w:p w:rsidR="00B842B8" w:rsidRPr="000F493C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0F49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842B8" w:rsidRPr="00E35309" w:rsidRDefault="00096C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842B8" w:rsidRPr="00E35309" w:rsidRDefault="00096C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842B8" w:rsidRPr="00E35309" w:rsidRDefault="00096C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842B8" w:rsidRPr="00E35309" w:rsidRDefault="00096C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842B8" w:rsidRPr="00E35309" w:rsidRDefault="00096C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842B8" w:rsidRPr="00E35309" w:rsidRDefault="00096C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842B8" w:rsidRPr="00E35309" w:rsidRDefault="00096C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842B8" w:rsidRPr="00E35309" w:rsidRDefault="00096C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842B8" w:rsidRPr="00E35309" w:rsidRDefault="00096C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B842B8" w:rsidRPr="00E35309" w:rsidRDefault="00096C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842B8" w:rsidRPr="00E35309" w:rsidRDefault="00096C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842B8" w:rsidRPr="00E35309" w:rsidRDefault="00096C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842B8" w:rsidRPr="00E35309" w:rsidRDefault="00096C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842B8" w:rsidRPr="00E35309" w:rsidRDefault="00096C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842B8" w:rsidRPr="00E35309" w:rsidRDefault="00096C00" w:rsidP="00E3530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B842B8" w:rsidRPr="00E35309" w:rsidRDefault="00096C00" w:rsidP="00E35309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842B8" w:rsidRPr="00E35309" w:rsidRDefault="00096C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842B8" w:rsidRPr="00E35309" w:rsidRDefault="00096C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842B8" w:rsidRPr="00E35309" w:rsidRDefault="00096C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842B8" w:rsidRPr="00E35309" w:rsidRDefault="00096C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842B8" w:rsidRPr="00E35309" w:rsidRDefault="00096C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842B8" w:rsidRDefault="00096C0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B842B8" w:rsidRPr="00E35309" w:rsidRDefault="00096C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842B8" w:rsidRPr="00E35309" w:rsidRDefault="00096C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842B8" w:rsidRPr="00E35309" w:rsidRDefault="00096C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842B8" w:rsidRPr="00E35309" w:rsidRDefault="00096C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842B8" w:rsidRPr="00E35309" w:rsidRDefault="00096C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842B8" w:rsidRPr="00E35309" w:rsidRDefault="00096C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842B8" w:rsidRPr="00E35309" w:rsidRDefault="00096C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842B8" w:rsidRPr="00E35309" w:rsidRDefault="00096C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842B8" w:rsidRPr="00E35309" w:rsidRDefault="00096C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842B8" w:rsidRPr="00E35309" w:rsidRDefault="00096C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B842B8" w:rsidRPr="00E35309" w:rsidRDefault="00096C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842B8" w:rsidRPr="00E35309" w:rsidRDefault="00096C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842B8" w:rsidRPr="00E35309" w:rsidRDefault="00096C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842B8" w:rsidRPr="00E35309" w:rsidRDefault="00096C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842B8" w:rsidRPr="00E35309" w:rsidRDefault="00096C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842B8" w:rsidRPr="00E35309" w:rsidRDefault="00096C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842B8" w:rsidRPr="00E35309" w:rsidRDefault="00096C00">
      <w:pPr>
        <w:spacing w:after="0" w:line="264" w:lineRule="auto"/>
        <w:ind w:left="120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842B8" w:rsidRPr="00E35309" w:rsidRDefault="00096C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B842B8" w:rsidRPr="00E35309" w:rsidRDefault="00096C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842B8" w:rsidRPr="00E35309" w:rsidRDefault="00096C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842B8" w:rsidRDefault="00096C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842B8" w:rsidRPr="00E35309" w:rsidRDefault="00096C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B842B8" w:rsidRPr="00E35309" w:rsidRDefault="00096C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B842B8" w:rsidRPr="00E35309" w:rsidRDefault="00096C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842B8" w:rsidRPr="00E35309" w:rsidRDefault="00096C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5309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3530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842B8" w:rsidRPr="00E35309" w:rsidRDefault="00B842B8">
      <w:pPr>
        <w:rPr>
          <w:lang w:val="ru-RU"/>
        </w:rPr>
        <w:sectPr w:rsidR="00B842B8" w:rsidRPr="00E35309">
          <w:pgSz w:w="11906" w:h="16383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bookmarkStart w:id="9" w:name="block-40723346"/>
      <w:bookmarkEnd w:id="8"/>
      <w:r w:rsidRPr="00E3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842B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B842B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842B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0F49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0F493C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0F49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0F49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F49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842B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0F49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0F493C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F49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842B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0F49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0F493C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0F49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bookmarkStart w:id="10" w:name="block-407233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B842B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B842B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B842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B842B8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B842B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2B8" w:rsidRDefault="00B84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2B8" w:rsidRDefault="00B842B8"/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2B8" w:rsidRPr="002270C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42B8" w:rsidRDefault="00B842B8">
            <w:pPr>
              <w:spacing w:after="0"/>
              <w:ind w:left="135"/>
            </w:pPr>
          </w:p>
        </w:tc>
      </w:tr>
      <w:tr w:rsidR="00B84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Pr="00E35309" w:rsidRDefault="00096C00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42B8" w:rsidRDefault="00096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2B8" w:rsidRDefault="00B842B8"/>
        </w:tc>
      </w:tr>
    </w:tbl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B842B8">
      <w:pPr>
        <w:sectPr w:rsidR="00B84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2B8" w:rsidRDefault="00096C00">
      <w:pPr>
        <w:spacing w:after="0"/>
        <w:ind w:left="120"/>
      </w:pPr>
      <w:bookmarkStart w:id="11" w:name="block-407233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42B8" w:rsidRDefault="00096C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42B8" w:rsidRDefault="00B842B8">
      <w:pPr>
        <w:spacing w:after="0" w:line="480" w:lineRule="auto"/>
        <w:ind w:left="120"/>
      </w:pPr>
    </w:p>
    <w:p w:rsidR="00B842B8" w:rsidRDefault="00B842B8">
      <w:pPr>
        <w:spacing w:after="0" w:line="480" w:lineRule="auto"/>
        <w:ind w:left="120"/>
      </w:pPr>
    </w:p>
    <w:p w:rsidR="00B842B8" w:rsidRDefault="00B842B8">
      <w:pPr>
        <w:spacing w:after="0"/>
        <w:ind w:left="120"/>
      </w:pPr>
    </w:p>
    <w:p w:rsidR="00B842B8" w:rsidRDefault="00096C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842B8" w:rsidRDefault="00B842B8">
      <w:pPr>
        <w:spacing w:after="0" w:line="480" w:lineRule="auto"/>
        <w:ind w:left="120"/>
      </w:pPr>
    </w:p>
    <w:p w:rsidR="00B842B8" w:rsidRDefault="00B842B8">
      <w:pPr>
        <w:spacing w:after="0"/>
        <w:ind w:left="120"/>
      </w:pPr>
    </w:p>
    <w:p w:rsidR="00B842B8" w:rsidRPr="00E35309" w:rsidRDefault="00096C00">
      <w:pPr>
        <w:spacing w:after="0" w:line="480" w:lineRule="auto"/>
        <w:ind w:left="120"/>
        <w:rPr>
          <w:lang w:val="ru-RU"/>
        </w:rPr>
      </w:pPr>
      <w:r w:rsidRPr="00E353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42B8" w:rsidRPr="00E35309" w:rsidRDefault="00B842B8">
      <w:pPr>
        <w:spacing w:after="0" w:line="480" w:lineRule="auto"/>
        <w:ind w:left="120"/>
        <w:rPr>
          <w:lang w:val="ru-RU"/>
        </w:rPr>
      </w:pPr>
    </w:p>
    <w:p w:rsidR="00B842B8" w:rsidRPr="00E35309" w:rsidRDefault="00B842B8">
      <w:pPr>
        <w:rPr>
          <w:lang w:val="ru-RU"/>
        </w:rPr>
        <w:sectPr w:rsidR="00B842B8" w:rsidRPr="00E3530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96C00" w:rsidRPr="00E35309" w:rsidRDefault="00096C00">
      <w:pPr>
        <w:rPr>
          <w:lang w:val="ru-RU"/>
        </w:rPr>
      </w:pPr>
    </w:p>
    <w:sectPr w:rsidR="00096C00" w:rsidRPr="00E353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114"/>
    <w:multiLevelType w:val="multilevel"/>
    <w:tmpl w:val="11A2D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D6FB8"/>
    <w:multiLevelType w:val="multilevel"/>
    <w:tmpl w:val="58284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AA21A3"/>
    <w:multiLevelType w:val="multilevel"/>
    <w:tmpl w:val="4216C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390D72"/>
    <w:multiLevelType w:val="multilevel"/>
    <w:tmpl w:val="ECFC2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851322"/>
    <w:multiLevelType w:val="multilevel"/>
    <w:tmpl w:val="52E0A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CA3324"/>
    <w:multiLevelType w:val="multilevel"/>
    <w:tmpl w:val="7946E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18638D"/>
    <w:multiLevelType w:val="multilevel"/>
    <w:tmpl w:val="B58C4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A62DEC"/>
    <w:multiLevelType w:val="multilevel"/>
    <w:tmpl w:val="D5B40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92045B"/>
    <w:multiLevelType w:val="multilevel"/>
    <w:tmpl w:val="925C5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B568A"/>
    <w:multiLevelType w:val="multilevel"/>
    <w:tmpl w:val="8398C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3903BD"/>
    <w:multiLevelType w:val="multilevel"/>
    <w:tmpl w:val="4678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FD676E"/>
    <w:multiLevelType w:val="multilevel"/>
    <w:tmpl w:val="75B07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D83322"/>
    <w:multiLevelType w:val="multilevel"/>
    <w:tmpl w:val="B5622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B35BF9"/>
    <w:multiLevelType w:val="multilevel"/>
    <w:tmpl w:val="40FA3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0927D3"/>
    <w:multiLevelType w:val="multilevel"/>
    <w:tmpl w:val="00983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837BF0"/>
    <w:multiLevelType w:val="multilevel"/>
    <w:tmpl w:val="DE726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7B0656"/>
    <w:multiLevelType w:val="multilevel"/>
    <w:tmpl w:val="6478C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820779"/>
    <w:multiLevelType w:val="multilevel"/>
    <w:tmpl w:val="95209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B403BC"/>
    <w:multiLevelType w:val="multilevel"/>
    <w:tmpl w:val="04DA8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7E3F63"/>
    <w:multiLevelType w:val="multilevel"/>
    <w:tmpl w:val="DB0E5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DC0A81"/>
    <w:multiLevelType w:val="multilevel"/>
    <w:tmpl w:val="42FC4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314C56"/>
    <w:multiLevelType w:val="multilevel"/>
    <w:tmpl w:val="991C3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4912C1"/>
    <w:multiLevelType w:val="multilevel"/>
    <w:tmpl w:val="4156E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D97D89"/>
    <w:multiLevelType w:val="multilevel"/>
    <w:tmpl w:val="8B20C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67739A"/>
    <w:multiLevelType w:val="multilevel"/>
    <w:tmpl w:val="61BCC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077D08"/>
    <w:multiLevelType w:val="multilevel"/>
    <w:tmpl w:val="F8545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166195"/>
    <w:multiLevelType w:val="multilevel"/>
    <w:tmpl w:val="A6ACC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586DA5"/>
    <w:multiLevelType w:val="multilevel"/>
    <w:tmpl w:val="318AE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585E55"/>
    <w:multiLevelType w:val="multilevel"/>
    <w:tmpl w:val="62421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A65BAC"/>
    <w:multiLevelType w:val="multilevel"/>
    <w:tmpl w:val="221E2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3A3B05"/>
    <w:multiLevelType w:val="multilevel"/>
    <w:tmpl w:val="D2467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0B6545"/>
    <w:multiLevelType w:val="multilevel"/>
    <w:tmpl w:val="B25AA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6B75BE"/>
    <w:multiLevelType w:val="multilevel"/>
    <w:tmpl w:val="9724D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FB45B6"/>
    <w:multiLevelType w:val="multilevel"/>
    <w:tmpl w:val="30161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DA6DAB"/>
    <w:multiLevelType w:val="multilevel"/>
    <w:tmpl w:val="FEA6D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CE0219"/>
    <w:multiLevelType w:val="multilevel"/>
    <w:tmpl w:val="46CED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870E2E"/>
    <w:multiLevelType w:val="multilevel"/>
    <w:tmpl w:val="75A81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EB554F"/>
    <w:multiLevelType w:val="multilevel"/>
    <w:tmpl w:val="EA80D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0"/>
  </w:num>
  <w:num w:numId="3">
    <w:abstractNumId w:val="4"/>
  </w:num>
  <w:num w:numId="4">
    <w:abstractNumId w:val="23"/>
  </w:num>
  <w:num w:numId="5">
    <w:abstractNumId w:val="29"/>
  </w:num>
  <w:num w:numId="6">
    <w:abstractNumId w:val="34"/>
  </w:num>
  <w:num w:numId="7">
    <w:abstractNumId w:val="5"/>
  </w:num>
  <w:num w:numId="8">
    <w:abstractNumId w:val="0"/>
  </w:num>
  <w:num w:numId="9">
    <w:abstractNumId w:val="10"/>
  </w:num>
  <w:num w:numId="10">
    <w:abstractNumId w:val="15"/>
  </w:num>
  <w:num w:numId="11">
    <w:abstractNumId w:val="20"/>
  </w:num>
  <w:num w:numId="12">
    <w:abstractNumId w:val="33"/>
  </w:num>
  <w:num w:numId="13">
    <w:abstractNumId w:val="17"/>
  </w:num>
  <w:num w:numId="14">
    <w:abstractNumId w:val="36"/>
  </w:num>
  <w:num w:numId="15">
    <w:abstractNumId w:val="11"/>
  </w:num>
  <w:num w:numId="16">
    <w:abstractNumId w:val="9"/>
  </w:num>
  <w:num w:numId="17">
    <w:abstractNumId w:val="35"/>
  </w:num>
  <w:num w:numId="18">
    <w:abstractNumId w:val="27"/>
  </w:num>
  <w:num w:numId="19">
    <w:abstractNumId w:val="7"/>
  </w:num>
  <w:num w:numId="20">
    <w:abstractNumId w:val="2"/>
  </w:num>
  <w:num w:numId="21">
    <w:abstractNumId w:val="21"/>
  </w:num>
  <w:num w:numId="22">
    <w:abstractNumId w:val="32"/>
  </w:num>
  <w:num w:numId="23">
    <w:abstractNumId w:val="28"/>
  </w:num>
  <w:num w:numId="24">
    <w:abstractNumId w:val="37"/>
  </w:num>
  <w:num w:numId="25">
    <w:abstractNumId w:val="14"/>
  </w:num>
  <w:num w:numId="26">
    <w:abstractNumId w:val="8"/>
  </w:num>
  <w:num w:numId="27">
    <w:abstractNumId w:val="12"/>
  </w:num>
  <w:num w:numId="28">
    <w:abstractNumId w:val="3"/>
  </w:num>
  <w:num w:numId="29">
    <w:abstractNumId w:val="18"/>
  </w:num>
  <w:num w:numId="30">
    <w:abstractNumId w:val="25"/>
  </w:num>
  <w:num w:numId="31">
    <w:abstractNumId w:val="26"/>
  </w:num>
  <w:num w:numId="32">
    <w:abstractNumId w:val="24"/>
  </w:num>
  <w:num w:numId="33">
    <w:abstractNumId w:val="1"/>
  </w:num>
  <w:num w:numId="34">
    <w:abstractNumId w:val="16"/>
  </w:num>
  <w:num w:numId="35">
    <w:abstractNumId w:val="19"/>
  </w:num>
  <w:num w:numId="36">
    <w:abstractNumId w:val="22"/>
  </w:num>
  <w:num w:numId="37">
    <w:abstractNumId w:val="1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42B8"/>
    <w:rsid w:val="00096C00"/>
    <w:rsid w:val="000F493C"/>
    <w:rsid w:val="001F693B"/>
    <w:rsid w:val="002270CF"/>
    <w:rsid w:val="00B842B8"/>
    <w:rsid w:val="00E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6F20"/>
  <w15:docId w15:val="{30C309BC-F35A-49EE-B374-A11BE9B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101</Pages>
  <Words>25776</Words>
  <Characters>146925</Characters>
  <Application>Microsoft Office Word</Application>
  <DocSecurity>0</DocSecurity>
  <Lines>1224</Lines>
  <Paragraphs>344</Paragraphs>
  <ScaleCrop>false</ScaleCrop>
  <Company/>
  <LinksUpToDate>false</LinksUpToDate>
  <CharactersWithSpaces>172357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2024-09-04T19:43:00Z</dcterms:created>
  <dcterms:modified xsi:type="dcterms:W3CDTF">2024-09-24T07:58:00Z</dcterms:modified>
</cp:coreProperties>
</file>