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C1E" w:rsidRPr="00EA3C1E" w:rsidRDefault="00EA3C1E" w:rsidP="00EA3C1E">
      <w:pPr>
        <w:spacing w:after="0" w:line="408" w:lineRule="auto"/>
        <w:ind w:left="120"/>
        <w:jc w:val="center"/>
        <w:rPr>
          <w:lang w:val="ru-RU"/>
        </w:rPr>
      </w:pPr>
      <w:bookmarkStart w:id="0" w:name="block-43898206"/>
      <w:r w:rsidRPr="00EA3C1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A3C1E" w:rsidRPr="00EA3C1E" w:rsidRDefault="00EA3C1E" w:rsidP="00EA3C1E">
      <w:pPr>
        <w:spacing w:after="0" w:line="408" w:lineRule="auto"/>
        <w:ind w:left="120"/>
        <w:jc w:val="center"/>
        <w:rPr>
          <w:lang w:val="ru-RU"/>
        </w:rPr>
      </w:pPr>
      <w:r w:rsidRPr="00EA3C1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</w:p>
    <w:p w:rsidR="00EA3C1E" w:rsidRPr="00EA3C1E" w:rsidRDefault="009C476A" w:rsidP="00EA3C1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АДМИНИСТРАЦИЯ КАШАРСКОГО РАЙОНА</w:t>
      </w:r>
      <w:bookmarkStart w:id="1" w:name="_GoBack"/>
      <w:bookmarkEnd w:id="1"/>
    </w:p>
    <w:p w:rsidR="00EA3C1E" w:rsidRPr="00EA3C1E" w:rsidRDefault="00EA3C1E" w:rsidP="00EA3C1E">
      <w:pPr>
        <w:spacing w:after="0" w:line="408" w:lineRule="auto"/>
        <w:ind w:left="120"/>
        <w:jc w:val="center"/>
        <w:rPr>
          <w:lang w:val="ru-RU"/>
        </w:rPr>
      </w:pPr>
      <w:r w:rsidRPr="00EA3C1E">
        <w:rPr>
          <w:rFonts w:ascii="Times New Roman" w:hAnsi="Times New Roman"/>
          <w:b/>
          <w:color w:val="000000"/>
          <w:sz w:val="28"/>
          <w:lang w:val="ru-RU"/>
        </w:rPr>
        <w:t>МБОУ Ново-Павловская ООШ</w:t>
      </w:r>
    </w:p>
    <w:p w:rsidR="00EA3C1E" w:rsidRPr="00EA3C1E" w:rsidRDefault="00EA3C1E" w:rsidP="00EA3C1E">
      <w:pPr>
        <w:spacing w:after="0"/>
        <w:ind w:left="120"/>
        <w:rPr>
          <w:lang w:val="ru-RU"/>
        </w:rPr>
      </w:pPr>
    </w:p>
    <w:p w:rsidR="00EA3C1E" w:rsidRPr="00EA3C1E" w:rsidRDefault="00EA3C1E" w:rsidP="00EA3C1E">
      <w:pPr>
        <w:spacing w:after="0"/>
        <w:ind w:left="120"/>
        <w:rPr>
          <w:lang w:val="ru-RU"/>
        </w:rPr>
      </w:pPr>
    </w:p>
    <w:p w:rsidR="00EA3C1E" w:rsidRPr="00EA3C1E" w:rsidRDefault="00EA3C1E" w:rsidP="00EA3C1E">
      <w:pPr>
        <w:spacing w:after="0"/>
        <w:ind w:left="120"/>
        <w:rPr>
          <w:lang w:val="ru-RU"/>
        </w:rPr>
      </w:pPr>
    </w:p>
    <w:p w:rsidR="00EA3C1E" w:rsidRPr="00EA3C1E" w:rsidRDefault="00EA3C1E" w:rsidP="00EA3C1E">
      <w:pPr>
        <w:spacing w:after="0"/>
        <w:ind w:left="120"/>
        <w:rPr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3265"/>
        <w:gridCol w:w="3115"/>
      </w:tblGrid>
      <w:tr w:rsidR="00EA3C1E" w:rsidRPr="00EA3C1E" w:rsidTr="00EA3C1E">
        <w:tc>
          <w:tcPr>
            <w:tcW w:w="3114" w:type="dxa"/>
          </w:tcPr>
          <w:p w:rsidR="00EA3C1E" w:rsidRPr="0040209D" w:rsidRDefault="00EA3C1E" w:rsidP="00EA3C1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A3C1E" w:rsidRPr="00171DD2" w:rsidRDefault="00EA3C1E" w:rsidP="00171D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 развивающего цикла</w:t>
            </w:r>
          </w:p>
          <w:p w:rsidR="00EA3C1E" w:rsidRDefault="00EA3C1E" w:rsidP="00EA3C1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</w:p>
          <w:p w:rsidR="00EA3C1E" w:rsidRDefault="00EA3C1E" w:rsidP="00EA3C1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A3C1E" w:rsidRPr="0040209D" w:rsidRDefault="00EA3C1E" w:rsidP="00EA3C1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5" w:type="dxa"/>
          </w:tcPr>
          <w:p w:rsidR="00EA3C1E" w:rsidRPr="0040209D" w:rsidRDefault="00EA3C1E" w:rsidP="00EA3C1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A3C1E" w:rsidRPr="00EA3C1E" w:rsidRDefault="00EA3C1E" w:rsidP="00EA3C1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педсовета</w:t>
            </w:r>
          </w:p>
          <w:p w:rsidR="00EA3C1E" w:rsidRDefault="00EA3C1E" w:rsidP="00EA3C1E">
            <w:pPr>
              <w:tabs>
                <w:tab w:val="center" w:pos="1524"/>
                <w:tab w:val="right" w:pos="30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A3C1E" w:rsidRDefault="00EA3C1E" w:rsidP="00EA3C1E">
            <w:pPr>
              <w:tabs>
                <w:tab w:val="center" w:pos="1524"/>
                <w:tab w:val="right" w:pos="30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</w:p>
          <w:p w:rsidR="00EA3C1E" w:rsidRDefault="00EA3C1E" w:rsidP="00EA3C1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A3C1E" w:rsidRPr="0040209D" w:rsidRDefault="00EA3C1E" w:rsidP="00EA3C1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A3C1E" w:rsidRDefault="00EA3C1E" w:rsidP="00EA3C1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A3C1E" w:rsidRDefault="00EA3C1E" w:rsidP="00EA3C1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EA3C1E" w:rsidRPr="00EA3C1E" w:rsidRDefault="00EA3C1E" w:rsidP="00EA3C1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____________________</w:t>
            </w:r>
          </w:p>
          <w:p w:rsidR="00EA3C1E" w:rsidRPr="008944ED" w:rsidRDefault="00EA3C1E" w:rsidP="00EA3C1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Ткаченко ГФ</w:t>
            </w:r>
          </w:p>
          <w:p w:rsidR="00EA3C1E" w:rsidRDefault="00EA3C1E" w:rsidP="00EA3C1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Приказ№65</w:t>
            </w:r>
          </w:p>
          <w:p w:rsidR="00EA3C1E" w:rsidRDefault="00EA3C1E" w:rsidP="00EA3C1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1370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A3C1E" w:rsidRPr="0040209D" w:rsidRDefault="00EA3C1E" w:rsidP="00EA3C1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A3C1E" w:rsidRPr="00EA3C1E" w:rsidRDefault="00EA3C1E" w:rsidP="00EA3C1E">
      <w:pPr>
        <w:spacing w:after="0"/>
        <w:ind w:left="120"/>
        <w:rPr>
          <w:lang w:val="ru-RU"/>
        </w:rPr>
      </w:pPr>
    </w:p>
    <w:p w:rsidR="00EA3C1E" w:rsidRPr="00EA3C1E" w:rsidRDefault="00EA3C1E" w:rsidP="00EA3C1E">
      <w:pPr>
        <w:spacing w:after="0"/>
        <w:ind w:left="120"/>
        <w:rPr>
          <w:lang w:val="ru-RU"/>
        </w:rPr>
      </w:pPr>
    </w:p>
    <w:p w:rsidR="00EA3C1E" w:rsidRPr="00EA3C1E" w:rsidRDefault="00EA3C1E" w:rsidP="00EA3C1E">
      <w:pPr>
        <w:spacing w:after="0"/>
        <w:ind w:left="120"/>
        <w:rPr>
          <w:lang w:val="ru-RU"/>
        </w:rPr>
      </w:pPr>
    </w:p>
    <w:p w:rsidR="00EA3C1E" w:rsidRPr="00EA3C1E" w:rsidRDefault="00EA3C1E" w:rsidP="00EA3C1E">
      <w:pPr>
        <w:spacing w:after="0"/>
        <w:ind w:left="120"/>
        <w:rPr>
          <w:lang w:val="ru-RU"/>
        </w:rPr>
      </w:pPr>
    </w:p>
    <w:p w:rsidR="00EA3C1E" w:rsidRPr="00EA3C1E" w:rsidRDefault="00EA3C1E" w:rsidP="00EA3C1E">
      <w:pPr>
        <w:spacing w:after="0"/>
        <w:ind w:left="120"/>
        <w:rPr>
          <w:lang w:val="ru-RU"/>
        </w:rPr>
      </w:pPr>
    </w:p>
    <w:p w:rsidR="00EA3C1E" w:rsidRPr="00EA3C1E" w:rsidRDefault="00EA3C1E" w:rsidP="00EA3C1E">
      <w:pPr>
        <w:spacing w:after="0" w:line="408" w:lineRule="auto"/>
        <w:ind w:left="120"/>
        <w:jc w:val="center"/>
        <w:rPr>
          <w:lang w:val="ru-RU"/>
        </w:rPr>
      </w:pPr>
      <w:r w:rsidRPr="00EA3C1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A3C1E" w:rsidRPr="00EA3C1E" w:rsidRDefault="00EA3C1E" w:rsidP="00EA3C1E">
      <w:pPr>
        <w:spacing w:after="0" w:line="408" w:lineRule="auto"/>
        <w:ind w:left="120"/>
        <w:jc w:val="center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A3C1E">
        <w:rPr>
          <w:rFonts w:ascii="Times New Roman" w:hAnsi="Times New Roman"/>
          <w:color w:val="000000"/>
          <w:sz w:val="28"/>
          <w:lang w:val="ru-RU"/>
        </w:rPr>
        <w:t xml:space="preserve"> 5778940)</w:t>
      </w:r>
    </w:p>
    <w:p w:rsidR="00EA3C1E" w:rsidRPr="00EA3C1E" w:rsidRDefault="00EA3C1E" w:rsidP="00EA3C1E">
      <w:pPr>
        <w:spacing w:after="0"/>
        <w:ind w:left="120"/>
        <w:jc w:val="center"/>
        <w:rPr>
          <w:lang w:val="ru-RU"/>
        </w:rPr>
      </w:pPr>
    </w:p>
    <w:p w:rsidR="00EA3C1E" w:rsidRPr="00EA3C1E" w:rsidRDefault="00EA3C1E" w:rsidP="00EA3C1E">
      <w:pPr>
        <w:spacing w:after="0" w:line="408" w:lineRule="auto"/>
        <w:ind w:left="120"/>
        <w:jc w:val="center"/>
        <w:rPr>
          <w:lang w:val="ru-RU"/>
        </w:rPr>
      </w:pPr>
      <w:r w:rsidRPr="00EA3C1E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 w:rsidR="0013702E">
        <w:rPr>
          <w:rFonts w:ascii="Times New Roman" w:hAnsi="Times New Roman"/>
          <w:b/>
          <w:color w:val="000000"/>
          <w:sz w:val="28"/>
          <w:lang w:val="ru-RU"/>
        </w:rPr>
        <w:t xml:space="preserve">Физическая культура» </w:t>
      </w:r>
    </w:p>
    <w:p w:rsidR="00EA3C1E" w:rsidRPr="00EA3C1E" w:rsidRDefault="00EA3C1E" w:rsidP="00EA3C1E">
      <w:pPr>
        <w:spacing w:after="0" w:line="408" w:lineRule="auto"/>
        <w:ind w:left="120"/>
        <w:jc w:val="center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EA3C1E" w:rsidRPr="00EA3C1E" w:rsidRDefault="00EA3C1E" w:rsidP="00EA3C1E">
      <w:pPr>
        <w:spacing w:after="0"/>
        <w:ind w:left="120"/>
        <w:jc w:val="center"/>
        <w:rPr>
          <w:lang w:val="ru-RU"/>
        </w:rPr>
      </w:pPr>
    </w:p>
    <w:p w:rsidR="00EA3C1E" w:rsidRPr="00EA3C1E" w:rsidRDefault="00EA3C1E" w:rsidP="00EA3C1E">
      <w:pPr>
        <w:spacing w:after="0"/>
        <w:ind w:left="120"/>
        <w:jc w:val="center"/>
        <w:rPr>
          <w:lang w:val="ru-RU"/>
        </w:rPr>
      </w:pPr>
    </w:p>
    <w:p w:rsidR="00EA3C1E" w:rsidRPr="00EA3C1E" w:rsidRDefault="00EA3C1E" w:rsidP="00EA3C1E">
      <w:pPr>
        <w:spacing w:after="0"/>
        <w:ind w:left="120"/>
        <w:jc w:val="center"/>
        <w:rPr>
          <w:lang w:val="ru-RU"/>
        </w:rPr>
      </w:pPr>
    </w:p>
    <w:p w:rsidR="00EA3C1E" w:rsidRPr="00EA3C1E" w:rsidRDefault="00EA3C1E" w:rsidP="00EA3C1E">
      <w:pPr>
        <w:spacing w:after="0"/>
        <w:ind w:left="120"/>
        <w:jc w:val="center"/>
        <w:rPr>
          <w:lang w:val="ru-RU"/>
        </w:rPr>
      </w:pPr>
    </w:p>
    <w:p w:rsidR="00EA3C1E" w:rsidRPr="00EA3C1E" w:rsidRDefault="00EA3C1E" w:rsidP="00EA3C1E">
      <w:pPr>
        <w:spacing w:after="0"/>
        <w:ind w:left="120"/>
        <w:jc w:val="center"/>
        <w:rPr>
          <w:lang w:val="ru-RU"/>
        </w:rPr>
      </w:pPr>
    </w:p>
    <w:p w:rsidR="00EA3C1E" w:rsidRPr="00EA3C1E" w:rsidRDefault="00EA3C1E" w:rsidP="00EA3C1E">
      <w:pPr>
        <w:spacing w:after="0"/>
        <w:ind w:left="120"/>
        <w:jc w:val="center"/>
        <w:rPr>
          <w:lang w:val="ru-RU"/>
        </w:rPr>
      </w:pPr>
    </w:p>
    <w:p w:rsidR="00EA3C1E" w:rsidRPr="00EA3C1E" w:rsidRDefault="00EA3C1E" w:rsidP="00EA3C1E">
      <w:pPr>
        <w:spacing w:after="0"/>
        <w:ind w:left="120"/>
        <w:jc w:val="center"/>
        <w:rPr>
          <w:lang w:val="ru-RU"/>
        </w:rPr>
      </w:pPr>
    </w:p>
    <w:p w:rsidR="00EA3C1E" w:rsidRPr="00EA3C1E" w:rsidRDefault="00EA3C1E" w:rsidP="00EA3C1E">
      <w:pPr>
        <w:spacing w:after="0"/>
        <w:ind w:left="120"/>
        <w:jc w:val="center"/>
        <w:rPr>
          <w:lang w:val="ru-RU"/>
        </w:rPr>
      </w:pPr>
    </w:p>
    <w:p w:rsidR="00EA3C1E" w:rsidRPr="00EA3C1E" w:rsidRDefault="00EA3C1E" w:rsidP="00EA3C1E">
      <w:pPr>
        <w:spacing w:after="0"/>
        <w:rPr>
          <w:lang w:val="ru-RU"/>
        </w:rPr>
      </w:pPr>
    </w:p>
    <w:p w:rsidR="00EA3C1E" w:rsidRPr="00EA3C1E" w:rsidRDefault="00EA3C1E" w:rsidP="00EA3C1E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EA3C1E">
        <w:rPr>
          <w:rFonts w:ascii="Times New Roman" w:hAnsi="Times New Roman"/>
          <w:b/>
          <w:color w:val="000000"/>
          <w:sz w:val="28"/>
          <w:lang w:val="ru-RU"/>
        </w:rPr>
        <w:t>.Новопавловка 2024г</w:t>
      </w:r>
    </w:p>
    <w:p w:rsidR="00162C0D" w:rsidRPr="00EA3C1E" w:rsidRDefault="00EA3C1E" w:rsidP="00EA3C1E">
      <w:pPr>
        <w:spacing w:after="0" w:line="264" w:lineRule="auto"/>
        <w:ind w:left="120"/>
        <w:jc w:val="both"/>
        <w:rPr>
          <w:lang w:val="ru-RU"/>
        </w:rPr>
      </w:pPr>
      <w:r w:rsidRPr="00EA3C1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</w:t>
      </w:r>
      <w:r w:rsidRPr="00EA3C1E">
        <w:rPr>
          <w:rFonts w:ascii="Times New Roman" w:hAnsi="Times New Roman"/>
          <w:color w:val="000000"/>
          <w:sz w:val="28"/>
          <w:lang w:val="ru-RU"/>
        </w:rPr>
        <w:lastRenderedPageBreak/>
        <w:t>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обеспечивает </w:t>
      </w:r>
      <w:proofErr w:type="spellStart"/>
      <w:r w:rsidRPr="00EA3C1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A3C1E">
        <w:rPr>
          <w:rFonts w:ascii="Times New Roman" w:hAnsi="Times New Roman"/>
          <w:color w:val="000000"/>
          <w:sz w:val="28"/>
          <w:lang w:val="ru-RU"/>
        </w:rPr>
        <w:t xml:space="preserve">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обеспечивает выполнение обучающимися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 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даёт представление о целях, общей стратегии обучения, воспитания и развития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даёт распределение тематических разделов и рекомендуемую последовательность их изучения с учётом </w:t>
      </w:r>
      <w:proofErr w:type="spellStart"/>
      <w:r w:rsidRPr="00EA3C1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EA3C1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EA3C1E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EA3C1E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своё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lastRenderedPageBreak/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 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определённых статьей 41 Федерального закона «Об образовании в Российской Федерации» от 29 декабря 2012 г. №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определённых в стратегии развития физической культуры и спорта в </w:t>
      </w:r>
      <w:r w:rsidRPr="00EA3C1E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 на период до 2030 г. и межотраслевой программы развития школьного спорта до 2024 г., направлена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разработана в соответствии с требованиями ФГОС НОО.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обучающихся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целеустремлённость,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Важное значение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</w:t>
      </w:r>
      <w:r w:rsidRPr="00EA3C1E">
        <w:rPr>
          <w:rFonts w:ascii="Times New Roman" w:hAnsi="Times New Roman"/>
          <w:color w:val="000000"/>
          <w:sz w:val="28"/>
          <w:lang w:val="ru-RU"/>
        </w:rPr>
        <w:lastRenderedPageBreak/>
        <w:t>рефлексивно-метафорические игры, игры на основе интеграции 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обучающихся.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объём практико-ориентированных знаний и умений.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знания о физической культуре (информационный компонент деятельности);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 (</w:t>
      </w:r>
      <w:proofErr w:type="spellStart"/>
      <w:r w:rsidRPr="00EA3C1E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EA3C1E">
        <w:rPr>
          <w:rFonts w:ascii="Times New Roman" w:hAnsi="Times New Roman"/>
          <w:color w:val="000000"/>
          <w:sz w:val="28"/>
          <w:lang w:val="ru-RU"/>
        </w:rPr>
        <w:t xml:space="preserve"> компонент деятельности);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Концепция программы по физической культуре основана на следующих принципах: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Принцип систематичности и последовательности предполагает регулярность занятий и систему чередования нагрузок с отдыхом, а также определённую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разделён на логически завершённые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определённых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</w:t>
      </w:r>
      <w:proofErr w:type="gramStart"/>
      <w:r w:rsidRPr="00EA3C1E">
        <w:rPr>
          <w:rFonts w:ascii="Times New Roman" w:hAnsi="Times New Roman"/>
          <w:color w:val="000000"/>
          <w:sz w:val="28"/>
          <w:lang w:val="ru-RU"/>
        </w:rPr>
        <w:t>основных физических качеств</w:t>
      </w:r>
      <w:proofErr w:type="gramEnd"/>
      <w:r w:rsidRPr="00EA3C1E">
        <w:rPr>
          <w:rFonts w:ascii="Times New Roman" w:hAnsi="Times New Roman"/>
          <w:color w:val="000000"/>
          <w:sz w:val="28"/>
          <w:lang w:val="ru-RU"/>
        </w:rPr>
        <w:t xml:space="preserve"> обучающихся с учётом их сенситивного периода развития: гибкости, координации, быстроты.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Принципы непрерывности и цикличности выражают основные закономерности построения занятий в физическом воспитании. Они обеспечивает преемственность между занятиями, частоту и суммарную протяжённость их во времени. Кроме того, принцип непрерывности тесно </w:t>
      </w:r>
      <w:r w:rsidRPr="00EA3C1E">
        <w:rPr>
          <w:rFonts w:ascii="Times New Roman" w:hAnsi="Times New Roman"/>
          <w:color w:val="000000"/>
          <w:sz w:val="28"/>
          <w:lang w:val="ru-RU"/>
        </w:rPr>
        <w:lastRenderedPageBreak/>
        <w:t>связан с принципом системного чередования нагрузок и отдыха. Принцип цикличности заключается в повторяющейся последовательности занятий, что обеспечивает повышение тренированности, улучшает физическую подготовленность обучающегося.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Принцип наглядности </w:t>
      </w:r>
      <w:proofErr w:type="gramStart"/>
      <w:r w:rsidRPr="00EA3C1E">
        <w:rPr>
          <w:rFonts w:ascii="Times New Roman" w:hAnsi="Times New Roman"/>
          <w:color w:val="000000"/>
          <w:sz w:val="28"/>
          <w:lang w:val="ru-RU"/>
        </w:rPr>
        <w:t>предполагает</w:t>
      </w:r>
      <w:proofErr w:type="gramEnd"/>
      <w:r w:rsidRPr="00EA3C1E">
        <w:rPr>
          <w:rFonts w:ascii="Times New Roman" w:hAnsi="Times New Roman"/>
          <w:color w:val="000000"/>
          <w:sz w:val="28"/>
          <w:lang w:val="ru-RU"/>
        </w:rPr>
        <w:t xml:space="preserve">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целеустремлённом и волевом поведении обучающихся.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</w:t>
      </w:r>
      <w:proofErr w:type="spellStart"/>
      <w:r w:rsidRPr="00EA3C1E">
        <w:rPr>
          <w:rFonts w:ascii="Times New Roman" w:hAnsi="Times New Roman"/>
          <w:color w:val="000000"/>
          <w:sz w:val="28"/>
          <w:lang w:val="ru-RU"/>
        </w:rPr>
        <w:t>дозированности</w:t>
      </w:r>
      <w:proofErr w:type="spellEnd"/>
      <w:r w:rsidRPr="00EA3C1E">
        <w:rPr>
          <w:rFonts w:ascii="Times New Roman" w:hAnsi="Times New Roman"/>
          <w:color w:val="000000"/>
          <w:sz w:val="28"/>
          <w:lang w:val="ru-RU"/>
        </w:rPr>
        <w:t xml:space="preserve"> объёма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Принцип динамичности выражает общую тенденцию требований, предъявляемых к обучающимся в соответствии с программой по физической культуре, которая заключается в постановке и выполнении всё более трудных новых заданий, в постепенном нарастании объёма и интенсивности и связанных с ними нагрузок. Программой по физической культуре </w:t>
      </w:r>
      <w:r w:rsidRPr="00EA3C1E">
        <w:rPr>
          <w:rFonts w:ascii="Times New Roman" w:hAnsi="Times New Roman"/>
          <w:color w:val="000000"/>
          <w:sz w:val="28"/>
          <w:lang w:val="ru-RU"/>
        </w:rPr>
        <w:lastRenderedPageBreak/>
        <w:t>предусмотрено регулярное обновление заданий с общей тенденцией к росту физических нагрузок.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обучающимся достичь наиболее эффективных результатов.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Освоение программы по физической культуре предполагает соблюдение главных педагогических правил: от известного к неизвестному, от лёгкого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лежит системно-</w:t>
      </w:r>
      <w:proofErr w:type="spellStart"/>
      <w:r w:rsidRPr="00EA3C1E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EA3C1E">
        <w:rPr>
          <w:rFonts w:ascii="Times New Roman" w:hAnsi="Times New Roman"/>
          <w:color w:val="000000"/>
          <w:sz w:val="28"/>
          <w:lang w:val="ru-RU"/>
        </w:rPr>
        <w:t xml:space="preserve"> подход, целью которого является формирование у обучающихся полного представления о возможностях физической культуры.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</w:t>
      </w:r>
      <w:proofErr w:type="spellStart"/>
      <w:r w:rsidRPr="00EA3C1E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EA3C1E">
        <w:rPr>
          <w:rFonts w:ascii="Times New Roman" w:hAnsi="Times New Roman"/>
          <w:color w:val="000000"/>
          <w:sz w:val="28"/>
          <w:lang w:val="ru-RU"/>
        </w:rPr>
        <w:t xml:space="preserve"> и личностных.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lastRenderedPageBreak/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</w:t>
      </w:r>
      <w:proofErr w:type="spellStart"/>
      <w:r w:rsidRPr="00EA3C1E">
        <w:rPr>
          <w:rFonts w:ascii="Times New Roman" w:hAnsi="Times New Roman"/>
          <w:color w:val="000000"/>
          <w:sz w:val="28"/>
          <w:lang w:val="ru-RU"/>
        </w:rPr>
        <w:t>здоровьесберегающую</w:t>
      </w:r>
      <w:proofErr w:type="spellEnd"/>
      <w:r w:rsidRPr="00EA3C1E">
        <w:rPr>
          <w:rFonts w:ascii="Times New Roman" w:hAnsi="Times New Roman"/>
          <w:color w:val="000000"/>
          <w:sz w:val="28"/>
          <w:lang w:val="ru-RU"/>
        </w:rPr>
        <w:t xml:space="preserve">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Наряду с этим программа по физической культуре обеспечивает: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возможности формирования индивидуального подхода и различного уровня сложности с учётом образовательных потребностей и способностей обучающихся (включая одарённых детей, детей с ограниченными возможностями здоровья);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государственные гарантии качества начального общего образования, личностного развития обучающихся;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lastRenderedPageBreak/>
        <w:t>освоение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Универсальными компетенциями обучающихся на этапе начального образования по программе по физической культуре являются: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</w:t>
      </w:r>
      <w:proofErr w:type="gramStart"/>
      <w:r w:rsidRPr="00EA3C1E">
        <w:rPr>
          <w:rFonts w:ascii="Times New Roman" w:hAnsi="Times New Roman"/>
          <w:color w:val="000000"/>
          <w:sz w:val="28"/>
          <w:lang w:val="ru-RU"/>
        </w:rPr>
        <w:t>по общим сведениям</w:t>
      </w:r>
      <w:proofErr w:type="gramEnd"/>
      <w:r w:rsidRPr="00EA3C1E">
        <w:rPr>
          <w:rFonts w:ascii="Times New Roman" w:hAnsi="Times New Roman"/>
          <w:color w:val="000000"/>
          <w:sz w:val="28"/>
          <w:lang w:val="ru-RU"/>
        </w:rPr>
        <w:t xml:space="preserve">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bookmarkStart w:id="2" w:name="959a477e-e2a1-4e95-b218-73eb5b321bb0"/>
      <w:r w:rsidRPr="00EA3C1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</w:t>
      </w:r>
      <w:r w:rsidR="003B2157">
        <w:rPr>
          <w:rFonts w:ascii="Times New Roman" w:hAnsi="Times New Roman"/>
          <w:color w:val="000000"/>
          <w:sz w:val="28"/>
          <w:lang w:val="ru-RU"/>
        </w:rPr>
        <w:t>учения физической культуры – 361</w:t>
      </w:r>
      <w:r w:rsidRPr="00EA3C1E">
        <w:rPr>
          <w:rFonts w:ascii="Times New Roman" w:hAnsi="Times New Roman"/>
          <w:color w:val="000000"/>
          <w:sz w:val="28"/>
          <w:lang w:val="ru-RU"/>
        </w:rPr>
        <w:t xml:space="preserve"> часов: в 1 классе – 99 часов (3 часа в неделю), во 2 классе – 102 часа (3 часа в неделю), в 3 классе – 102 часа (3 часа в н</w:t>
      </w:r>
      <w:r w:rsidR="0013702E">
        <w:rPr>
          <w:rFonts w:ascii="Times New Roman" w:hAnsi="Times New Roman"/>
          <w:color w:val="000000"/>
          <w:sz w:val="28"/>
          <w:lang w:val="ru-RU"/>
        </w:rPr>
        <w:t>еделю), в 4 классе – 68 часа (2</w:t>
      </w:r>
      <w:r w:rsidRPr="00EA3C1E">
        <w:rPr>
          <w:rFonts w:ascii="Times New Roman" w:hAnsi="Times New Roman"/>
          <w:color w:val="000000"/>
          <w:sz w:val="28"/>
          <w:lang w:val="ru-RU"/>
        </w:rPr>
        <w:t xml:space="preserve"> часа в неделю).</w:t>
      </w:r>
      <w:bookmarkEnd w:id="2"/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При планировании учебного материала по программе по физической культуре рекомендуется реализовывать на уроках физической культуры учебный план: для всех классов начального общего образования в объёме не менее 70% учебных часов должно быть отведено на выполнение физических упражнений.</w:t>
      </w:r>
    </w:p>
    <w:p w:rsidR="00162C0D" w:rsidRPr="00EA3C1E" w:rsidRDefault="00162C0D">
      <w:pPr>
        <w:rPr>
          <w:lang w:val="ru-RU"/>
        </w:rPr>
        <w:sectPr w:rsidR="00162C0D" w:rsidRPr="00EA3C1E">
          <w:pgSz w:w="11906" w:h="16383"/>
          <w:pgMar w:top="1134" w:right="850" w:bottom="1134" w:left="1701" w:header="720" w:footer="720" w:gutter="0"/>
          <w:cols w:space="720"/>
        </w:sectPr>
      </w:pPr>
    </w:p>
    <w:p w:rsidR="00162C0D" w:rsidRPr="00EA3C1E" w:rsidRDefault="00EA3C1E">
      <w:pPr>
        <w:spacing w:after="0" w:line="264" w:lineRule="auto"/>
        <w:ind w:left="120"/>
        <w:jc w:val="both"/>
        <w:rPr>
          <w:lang w:val="ru-RU"/>
        </w:rPr>
      </w:pPr>
      <w:bookmarkStart w:id="3" w:name="block-43898209"/>
      <w:bookmarkEnd w:id="0"/>
      <w:r w:rsidRPr="00EA3C1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62C0D" w:rsidRPr="00EA3C1E" w:rsidRDefault="00EA3C1E" w:rsidP="00EA3C1E">
      <w:pPr>
        <w:spacing w:after="0" w:line="264" w:lineRule="auto"/>
        <w:jc w:val="both"/>
        <w:rPr>
          <w:lang w:val="ru-RU"/>
        </w:rPr>
      </w:pPr>
      <w:r w:rsidRPr="00EA3C1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Исходные положения в физических упражнениях: стойки, упоры, седы, положения лёжа, сидя, у опоры.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Распорядок дня. Личная гигиена. Основные правила личной гигиены.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Самоконтроль. Строевые команды, построение, расчёт.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Физические упражнения.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вперёд на полной стопе (гимнастический шаг), шаги с продвижением вперёд на </w:t>
      </w:r>
      <w:proofErr w:type="spellStart"/>
      <w:r w:rsidRPr="00EA3C1E">
        <w:rPr>
          <w:rFonts w:ascii="Times New Roman" w:hAnsi="Times New Roman"/>
          <w:color w:val="000000"/>
          <w:sz w:val="28"/>
          <w:lang w:val="ru-RU"/>
        </w:rPr>
        <w:t>полупальцах</w:t>
      </w:r>
      <w:proofErr w:type="spellEnd"/>
      <w:r w:rsidRPr="00EA3C1E">
        <w:rPr>
          <w:rFonts w:ascii="Times New Roman" w:hAnsi="Times New Roman"/>
          <w:color w:val="000000"/>
          <w:sz w:val="28"/>
          <w:lang w:val="ru-RU"/>
        </w:rPr>
        <w:t xml:space="preserve"> и пятках («казачок»), шаги с продвижением вперёд на </w:t>
      </w:r>
      <w:proofErr w:type="spellStart"/>
      <w:r w:rsidRPr="00EA3C1E">
        <w:rPr>
          <w:rFonts w:ascii="Times New Roman" w:hAnsi="Times New Roman"/>
          <w:color w:val="000000"/>
          <w:sz w:val="28"/>
          <w:lang w:val="ru-RU"/>
        </w:rPr>
        <w:t>полупальцах</w:t>
      </w:r>
      <w:proofErr w:type="spellEnd"/>
      <w:r w:rsidRPr="00EA3C1E">
        <w:rPr>
          <w:rFonts w:ascii="Times New Roman" w:hAnsi="Times New Roman"/>
          <w:color w:val="000000"/>
          <w:sz w:val="28"/>
          <w:lang w:val="ru-RU"/>
        </w:rPr>
        <w:t xml:space="preserve"> с выпрямленными коленями и в </w:t>
      </w:r>
      <w:proofErr w:type="spellStart"/>
      <w:r w:rsidRPr="00EA3C1E">
        <w:rPr>
          <w:rFonts w:ascii="Times New Roman" w:hAnsi="Times New Roman"/>
          <w:color w:val="000000"/>
          <w:sz w:val="28"/>
          <w:lang w:val="ru-RU"/>
        </w:rPr>
        <w:t>полуприседе</w:t>
      </w:r>
      <w:proofErr w:type="spellEnd"/>
      <w:r w:rsidRPr="00EA3C1E">
        <w:rPr>
          <w:rFonts w:ascii="Times New Roman" w:hAnsi="Times New Roman"/>
          <w:color w:val="000000"/>
          <w:sz w:val="28"/>
          <w:lang w:val="ru-RU"/>
        </w:rPr>
        <w:t xml:space="preserve"> («жираф»), шаги с продвижением вперёд, сочетаемые с отведением рук назад на горизонтальном уровне («конькобежец»). Освоение танцевальных позиций у опоры.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Партерная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формирования </w:t>
      </w:r>
      <w:proofErr w:type="spellStart"/>
      <w:r w:rsidRPr="00EA3C1E">
        <w:rPr>
          <w:rFonts w:ascii="Times New Roman" w:hAnsi="Times New Roman"/>
          <w:color w:val="000000"/>
          <w:sz w:val="28"/>
          <w:lang w:val="ru-RU"/>
        </w:rPr>
        <w:t>выворотности</w:t>
      </w:r>
      <w:proofErr w:type="spellEnd"/>
      <w:r w:rsidRPr="00EA3C1E">
        <w:rPr>
          <w:rFonts w:ascii="Times New Roman" w:hAnsi="Times New Roman"/>
          <w:color w:val="000000"/>
          <w:sz w:val="28"/>
          <w:lang w:val="ru-RU"/>
        </w:rPr>
        <w:t xml:space="preserve">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Упражнения для укрепления мышц тела и развития гибкости позвоночника, упражнения для разогревания методом скручивания мышц спины («верёвочка»), упражнения для укрепления мышц спины и увеличения их эластичности («рыбка»), упражнения для развития гибкости позвоночника и плечевого пояса («мост») из положения лёжа.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lastRenderedPageBreak/>
        <w:t>Подводящие упражнения.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Группировка, кувырок в сторону, освоение подводящих упражнений к выполнению продольных и поперечных шпагатов («ящерка»).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вчетверо, – перед собой, сложенной вдвое – поочерёдно в лицевой, боковой плоскостях. Подскоки через скакалку вперёд, назад. Прыжки через скакалку вперёд, назад. Игровые задания со скакалкой.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Равновесие – колено вперёд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вперёд, назад, с поворотом на сорок пять и девяносто градусов в обе стороны.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Освоение танцевальных шагов: «буратино», «</w:t>
      </w:r>
      <w:proofErr w:type="spellStart"/>
      <w:r w:rsidRPr="00EA3C1E">
        <w:rPr>
          <w:rFonts w:ascii="Times New Roman" w:hAnsi="Times New Roman"/>
          <w:color w:val="000000"/>
          <w:sz w:val="28"/>
          <w:lang w:val="ru-RU"/>
        </w:rPr>
        <w:t>ковырялочка</w:t>
      </w:r>
      <w:proofErr w:type="spellEnd"/>
      <w:r w:rsidRPr="00EA3C1E">
        <w:rPr>
          <w:rFonts w:ascii="Times New Roman" w:hAnsi="Times New Roman"/>
          <w:color w:val="000000"/>
          <w:sz w:val="28"/>
          <w:lang w:val="ru-RU"/>
        </w:rPr>
        <w:t>», «верёвочка».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Бег, сочетаемый с круговыми движениями руками.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Музыкально-сценические игры. Игровые задания. Спортивные эстафеты с мячом, со скакалкой. Спортивные игры с элементами единоборства. 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команд.</w:t>
      </w:r>
      <w:bookmarkStart w:id="4" w:name="_Toc101876902"/>
      <w:bookmarkEnd w:id="4"/>
    </w:p>
    <w:p w:rsidR="00162C0D" w:rsidRPr="00EA3C1E" w:rsidRDefault="00EA3C1E">
      <w:pPr>
        <w:spacing w:after="0" w:line="264" w:lineRule="auto"/>
        <w:ind w:left="120"/>
        <w:jc w:val="both"/>
        <w:rPr>
          <w:lang w:val="ru-RU"/>
        </w:rPr>
      </w:pPr>
      <w:r w:rsidRPr="00EA3C1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Гармоничное физическое развитие. Контрольные измерения массы и длины своего тела. Осанка. Занятия гимнастикой в Древней Греции. Древние Олимпийские игры. 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международные соревнования. Календарные соревнования.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162C0D" w:rsidRPr="0013702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Общая разминка. Упражнения общей разминки. Повторение разученных упражнений. Освоение техники выполнения упражнений общей разминки с контролем дыхания: гимнастический бег вперёд, назад, приставные шаги на </w:t>
      </w:r>
      <w:r w:rsidRPr="00EA3C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полной стопе вперёд с движениями головой в стороны («индюшонок»), шаги в полном приседе («гусиный шаг»), небольшие прыжки в полном приседе («мячик»), шаги с наклоном туловища вперёд до касания грудью бедра («цапля»), приставные шаги в сторону с наклонами («качалка»), наклоны туловища вперёд, попеременно касаясь прямых ног животом, грудью </w:t>
      </w:r>
      <w:r w:rsidRPr="0013702E">
        <w:rPr>
          <w:rFonts w:ascii="Times New Roman" w:hAnsi="Times New Roman"/>
          <w:color w:val="000000"/>
          <w:sz w:val="28"/>
          <w:lang w:val="ru-RU"/>
        </w:rPr>
        <w:t>(«складочка»).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Партерная разминка. 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подвижности суставов, упражнения для развития эластичности мышц ног и формирования </w:t>
      </w:r>
      <w:proofErr w:type="spellStart"/>
      <w:r w:rsidRPr="00EA3C1E">
        <w:rPr>
          <w:rFonts w:ascii="Times New Roman" w:hAnsi="Times New Roman"/>
          <w:color w:val="000000"/>
          <w:sz w:val="28"/>
          <w:lang w:val="ru-RU"/>
        </w:rPr>
        <w:t>выворотности</w:t>
      </w:r>
      <w:proofErr w:type="spellEnd"/>
      <w:r w:rsidRPr="00EA3C1E">
        <w:rPr>
          <w:rFonts w:ascii="Times New Roman" w:hAnsi="Times New Roman"/>
          <w:color w:val="000000"/>
          <w:sz w:val="28"/>
          <w:lang w:val="ru-RU"/>
        </w:rPr>
        <w:t xml:space="preserve"> стоп, упражнения для укрепления мышц ног, рук, упражнения для увеличения подвижности тазобедренных, коленных и голеностопных суставов.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Освоение упражнений для укрепления мышц спины и брюшного пресса («берёзка»),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ноги назад стоя на колене (махи назад) поочерёдно правой и левой ногой, прямые ноги разведены в стороны, наклоны туловища попеременно к 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Разминка у опоры. 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</w:t>
      </w:r>
      <w:proofErr w:type="spellStart"/>
      <w:r w:rsidRPr="00EA3C1E">
        <w:rPr>
          <w:rFonts w:ascii="Times New Roman" w:hAnsi="Times New Roman"/>
          <w:color w:val="000000"/>
          <w:sz w:val="28"/>
          <w:lang w:val="ru-RU"/>
        </w:rPr>
        <w:t>полуприсед</w:t>
      </w:r>
      <w:proofErr w:type="spellEnd"/>
      <w:r w:rsidRPr="00EA3C1E">
        <w:rPr>
          <w:rFonts w:ascii="Times New Roman" w:hAnsi="Times New Roman"/>
          <w:color w:val="000000"/>
          <w:sz w:val="28"/>
          <w:lang w:val="ru-RU"/>
        </w:rPr>
        <w:t xml:space="preserve"> (колени вперёд, вместе) – вытянуть колени – подняться на </w:t>
      </w:r>
      <w:proofErr w:type="spellStart"/>
      <w:r w:rsidRPr="00EA3C1E">
        <w:rPr>
          <w:rFonts w:ascii="Times New Roman" w:hAnsi="Times New Roman"/>
          <w:color w:val="000000"/>
          <w:sz w:val="28"/>
          <w:lang w:val="ru-RU"/>
        </w:rPr>
        <w:t>полупальцы</w:t>
      </w:r>
      <w:proofErr w:type="spellEnd"/>
      <w:r w:rsidRPr="00EA3C1E">
        <w:rPr>
          <w:rFonts w:ascii="Times New Roman" w:hAnsi="Times New Roman"/>
          <w:color w:val="000000"/>
          <w:sz w:val="28"/>
          <w:lang w:val="ru-RU"/>
        </w:rPr>
        <w:t xml:space="preserve"> – опустить пятки на пол в исходное положение. Наклоны туловища вперёд, назад и в сторону в опоре на полной стопе и на носках. Равновесие «пассе» (в сторону, затем вперёд) в опоре на стопе и на носках. Равновесие с ногой вперёд (горизонтально) и мах вперёд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(вперёд и в сторону).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Подводящие упражнения, акробатические упражнения.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Освоение упражнений: кувырок вперёд, назад, шпагат, колесо, мост из положения сидя, стоя и вставание из положения мост.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lastRenderedPageBreak/>
        <w:t>Удержание скакалки. Вращение кистью руки скакалки, сложенной вдвое, перед собой, ловля скакалки. Высокие прыжки вперёд через скакалку с двойным махом вперёд. Игровые задания со скакалкой.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Бросок мяча в заданную плоскость и ловля мяча. Серия отбивов мяча.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Игровые задания, в том числе с мячом и скакалкой. Спортивные эстафеты с гимнастическим предметом. Спортивные и </w:t>
      </w:r>
      <w:proofErr w:type="gramStart"/>
      <w:r w:rsidRPr="00EA3C1E">
        <w:rPr>
          <w:rFonts w:ascii="Times New Roman" w:hAnsi="Times New Roman"/>
          <w:color w:val="000000"/>
          <w:sz w:val="28"/>
          <w:lang w:val="ru-RU"/>
        </w:rPr>
        <w:t>туристические физические игры</w:t>
      </w:r>
      <w:proofErr w:type="gramEnd"/>
      <w:r w:rsidRPr="00EA3C1E">
        <w:rPr>
          <w:rFonts w:ascii="Times New Roman" w:hAnsi="Times New Roman"/>
          <w:color w:val="000000"/>
          <w:sz w:val="28"/>
          <w:lang w:val="ru-RU"/>
        </w:rPr>
        <w:t xml:space="preserve"> и игровые задания.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Комбинации упражнений. Осваиваем соединение изученных упражнений в комбинации.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Пример: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стоя в </w:t>
      </w:r>
      <w:r>
        <w:rPr>
          <w:rFonts w:ascii="Times New Roman" w:hAnsi="Times New Roman"/>
          <w:color w:val="000000"/>
          <w:sz w:val="28"/>
        </w:rPr>
        <w:t>VI</w:t>
      </w:r>
      <w:r w:rsidRPr="00EA3C1E">
        <w:rPr>
          <w:rFonts w:ascii="Times New Roman" w:hAnsi="Times New Roman"/>
          <w:color w:val="000000"/>
          <w:sz w:val="28"/>
          <w:lang w:val="ru-RU"/>
        </w:rPr>
        <w:t xml:space="preserve"> позиции ног, колени вытянуты, рука с мячом на ладони вперёд (локоть прямой) – бросок мяча в заданную плоскость (на шаг вперёд) – шаг вперёд с поворотом тела на триста шестьдесят градусов – ловля мяча.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Пример: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сидя в группировке – кувырок вперед-поворот «казак» – подъём – стойка в </w:t>
      </w:r>
      <w:r>
        <w:rPr>
          <w:rFonts w:ascii="Times New Roman" w:hAnsi="Times New Roman"/>
          <w:color w:val="000000"/>
          <w:sz w:val="28"/>
        </w:rPr>
        <w:t>VI</w:t>
      </w:r>
      <w:r w:rsidRPr="00EA3C1E">
        <w:rPr>
          <w:rFonts w:ascii="Times New Roman" w:hAnsi="Times New Roman"/>
          <w:color w:val="000000"/>
          <w:sz w:val="28"/>
          <w:lang w:val="ru-RU"/>
        </w:rPr>
        <w:t xml:space="preserve"> позиции, руки опущены.</w:t>
      </w:r>
    </w:p>
    <w:p w:rsidR="00162C0D" w:rsidRPr="00EA3C1E" w:rsidRDefault="00EA3C1E" w:rsidP="00B33AFD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Основная гимнастика.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дыхания во время выполнения гимнастических упражнений.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вперёд, в сторону, поворот «казак», нога вперёд горизонтально. Освоение техники выполнения прыжков толчком с одной ноги вперёд, с поворотом на девяносто и сто восемьдесят градусов в обе стороны.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Освоение танцевальных шагов: шаги с подскоками (вперёд, назад, с поворотом), шаги галопа (в сторону, вперёд), а также в сочетании с различными подскоками, элементы русского танца («</w:t>
      </w:r>
      <w:proofErr w:type="spellStart"/>
      <w:r w:rsidRPr="00EA3C1E">
        <w:rPr>
          <w:rFonts w:ascii="Times New Roman" w:hAnsi="Times New Roman"/>
          <w:color w:val="000000"/>
          <w:sz w:val="28"/>
          <w:lang w:val="ru-RU"/>
        </w:rPr>
        <w:t>припадание</w:t>
      </w:r>
      <w:proofErr w:type="spellEnd"/>
      <w:r w:rsidRPr="00EA3C1E">
        <w:rPr>
          <w:rFonts w:ascii="Times New Roman" w:hAnsi="Times New Roman"/>
          <w:color w:val="000000"/>
          <w:sz w:val="28"/>
          <w:lang w:val="ru-RU"/>
        </w:rPr>
        <w:t>»), элементы современного танца.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Освоение упражнений на развитие силы: сгибание и разгибание рук в упоре лёжа на полу.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:rsidR="00162C0D" w:rsidRPr="00EA3C1E" w:rsidRDefault="00EA3C1E" w:rsidP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lastRenderedPageBreak/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передвижение в колонне по</w:t>
      </w:r>
      <w:bookmarkStart w:id="5" w:name="_Toc101876903"/>
      <w:bookmarkEnd w:id="5"/>
      <w:r w:rsidRPr="00EA3C1E">
        <w:rPr>
          <w:rFonts w:ascii="Times New Roman" w:hAnsi="Times New Roman"/>
          <w:color w:val="000000"/>
          <w:sz w:val="28"/>
          <w:lang w:val="ru-RU"/>
        </w:rPr>
        <w:t xml:space="preserve"> одному с равномерной скоростью.</w:t>
      </w:r>
    </w:p>
    <w:p w:rsidR="00162C0D" w:rsidRPr="00EA3C1E" w:rsidRDefault="00EA3C1E" w:rsidP="00EA3C1E">
      <w:pPr>
        <w:spacing w:after="0" w:line="264" w:lineRule="auto"/>
        <w:ind w:left="120"/>
        <w:jc w:val="both"/>
        <w:rPr>
          <w:lang w:val="ru-RU"/>
        </w:rPr>
      </w:pPr>
      <w:r w:rsidRPr="00EA3C1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Освоение навыков по самостоятельному ведению общей, партерной разминки и разминки у опоры в группе.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Освоение и демонстрация приёмов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Демонстрация умений построения и перестроения, перемещений различными способами передвижений, включая перекаты, повороты, прыжки, танцевальные шаги.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Выполнение универсальных умений при выполнении организующих команд и строевых упражнений: построение и перестроение в одну, две шеренги, повороты направо и налево, передвижение в колонне по одному с равномерной скоростью.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на развитие отдельных мышечных групп.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с учётом особенностей режима работы мышц (динамичные, статичные).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lastRenderedPageBreak/>
        <w:t>Овладение техникой выполнения серии поворотов и прыжков, в том числе с использованием гимнастических предметов.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выбор), освоение физических упражнений для начальной подготовки по данному виду спорта.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Выполнение заданий в ролевых играх и игровых заданий.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:rsidR="00162C0D" w:rsidRPr="00EA3C1E" w:rsidRDefault="00EA3C1E" w:rsidP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Различные групповые выступления, в том числе освоение основных условий участия во </w:t>
      </w:r>
      <w:proofErr w:type="spellStart"/>
      <w:r w:rsidRPr="00EA3C1E">
        <w:rPr>
          <w:rFonts w:ascii="Times New Roman" w:hAnsi="Times New Roman"/>
          <w:color w:val="000000"/>
          <w:sz w:val="28"/>
          <w:lang w:val="ru-RU"/>
        </w:rPr>
        <w:t>флешмобах</w:t>
      </w:r>
      <w:proofErr w:type="spellEnd"/>
      <w:r w:rsidRPr="00EA3C1E">
        <w:rPr>
          <w:rFonts w:ascii="Times New Roman" w:hAnsi="Times New Roman"/>
          <w:color w:val="000000"/>
          <w:sz w:val="28"/>
          <w:lang w:val="ru-RU"/>
        </w:rPr>
        <w:t>.</w:t>
      </w:r>
      <w:bookmarkStart w:id="6" w:name="_Toc101876904"/>
      <w:bookmarkEnd w:id="6"/>
    </w:p>
    <w:p w:rsidR="00162C0D" w:rsidRPr="00EA3C1E" w:rsidRDefault="00EA3C1E" w:rsidP="00EA3C1E">
      <w:pPr>
        <w:spacing w:after="0" w:line="264" w:lineRule="auto"/>
        <w:ind w:left="120"/>
        <w:jc w:val="both"/>
        <w:rPr>
          <w:lang w:val="ru-RU"/>
        </w:rPr>
      </w:pPr>
      <w:r w:rsidRPr="00EA3C1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числе для утренней гимнастики, увеличения эффективности развития гибкости, координации. Самостоятельное проведение разминки по её видам.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Освоение методов организации и проведения спортивных эстафет, 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</w:t>
      </w:r>
      <w:proofErr w:type="spellStart"/>
      <w:r w:rsidRPr="00EA3C1E">
        <w:rPr>
          <w:rFonts w:ascii="Times New Roman" w:hAnsi="Times New Roman"/>
          <w:color w:val="000000"/>
          <w:sz w:val="28"/>
          <w:lang w:val="ru-RU"/>
        </w:rPr>
        <w:t>флешмоба</w:t>
      </w:r>
      <w:proofErr w:type="spellEnd"/>
      <w:r w:rsidRPr="00EA3C1E">
        <w:rPr>
          <w:rFonts w:ascii="Times New Roman" w:hAnsi="Times New Roman"/>
          <w:color w:val="000000"/>
          <w:sz w:val="28"/>
          <w:lang w:val="ru-RU"/>
        </w:rPr>
        <w:t>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Освоение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Способы демонстрации результатов освоения программы по физической культуре. 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lastRenderedPageBreak/>
        <w:t>Спортивно-оздоровительная деятельность.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для развития силы мышц рук (для удержания собственного веса). 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гимнастических упражнений для сбалансированности веса и роста; эстетических движений.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на укрепление мышц брюшного пресса, спины, мышц груди: «уголок» (усложнённый вариант), упражнение для рук, упражнение «волна» вперёд, назад, упражнение для укрепления мышц спины и увеличения эластичности мышц туловища. 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Освоение акробатических упражнений: мост из положения стоя и поднятие из моста, шпагаты: поперечный или продольный, стойка на руках, колесо.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гимнастической, строевой и туристической ходьбы и равномерного бега на 60 и 100 м. 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перемещение на лыжах, бег (челночный), метание теннисного мяча в заданную цель, прыжки в высоту, в длину, плавание.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Выполнение заданий в ролевых, туристических, спортивных играх.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Освоение строевого шага и походного шага. Шеренги, перестроения и движение в шеренгах. Повороты на месте и в движении.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групповых гимнастических и спортивных упражнений. </w:t>
      </w:r>
    </w:p>
    <w:p w:rsidR="00162C0D" w:rsidRPr="00EA3C1E" w:rsidRDefault="00EA3C1E" w:rsidP="00EA3C1E">
      <w:pPr>
        <w:spacing w:after="0" w:line="264" w:lineRule="auto"/>
        <w:ind w:firstLine="600"/>
        <w:jc w:val="both"/>
        <w:rPr>
          <w:lang w:val="ru-RU"/>
        </w:rPr>
        <w:sectPr w:rsidR="00162C0D" w:rsidRPr="00EA3C1E">
          <w:pgSz w:w="11906" w:h="16383"/>
          <w:pgMar w:top="1134" w:right="850" w:bottom="1134" w:left="1701" w:header="720" w:footer="720" w:gutter="0"/>
          <w:cols w:space="720"/>
        </w:sectPr>
      </w:pPr>
      <w:r w:rsidRPr="00EA3C1E">
        <w:rPr>
          <w:rFonts w:ascii="Times New Roman" w:hAnsi="Times New Roman"/>
          <w:color w:val="000000"/>
          <w:sz w:val="28"/>
          <w:lang w:val="ru-RU"/>
        </w:rPr>
        <w:t>Демонстрация результатов освоения п</w:t>
      </w:r>
      <w:r>
        <w:rPr>
          <w:rFonts w:ascii="Times New Roman" w:hAnsi="Times New Roman"/>
          <w:color w:val="000000"/>
          <w:sz w:val="28"/>
          <w:lang w:val="ru-RU"/>
        </w:rPr>
        <w:t>рограммы по физической культуре</w:t>
      </w:r>
    </w:p>
    <w:p w:rsidR="00162C0D" w:rsidRPr="00EA3C1E" w:rsidRDefault="00162C0D">
      <w:pPr>
        <w:rPr>
          <w:lang w:val="ru-RU"/>
        </w:rPr>
        <w:sectPr w:rsidR="00162C0D" w:rsidRPr="00EA3C1E">
          <w:pgSz w:w="11906" w:h="16383"/>
          <w:pgMar w:top="1134" w:right="850" w:bottom="1134" w:left="1701" w:header="720" w:footer="720" w:gutter="0"/>
          <w:cols w:space="720"/>
        </w:sectPr>
      </w:pPr>
      <w:bookmarkStart w:id="7" w:name="block-43898207"/>
      <w:bookmarkEnd w:id="3"/>
    </w:p>
    <w:p w:rsidR="00162C0D" w:rsidRPr="00EA3C1E" w:rsidRDefault="00EA3C1E" w:rsidP="00171DD2">
      <w:pPr>
        <w:spacing w:after="0" w:line="264" w:lineRule="auto"/>
        <w:ind w:left="120"/>
        <w:jc w:val="center"/>
        <w:rPr>
          <w:lang w:val="ru-RU"/>
        </w:rPr>
      </w:pPr>
      <w:bookmarkStart w:id="8" w:name="block-43898210"/>
      <w:bookmarkEnd w:id="7"/>
      <w:r w:rsidRPr="00EA3C1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162C0D" w:rsidRPr="00EA3C1E" w:rsidRDefault="00EA3C1E" w:rsidP="00EA3C1E">
      <w:pPr>
        <w:spacing w:after="0" w:line="264" w:lineRule="auto"/>
        <w:ind w:left="120"/>
        <w:jc w:val="both"/>
        <w:rPr>
          <w:lang w:val="ru-RU"/>
        </w:rPr>
      </w:pPr>
      <w:r w:rsidRPr="00EA3C1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 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b/>
          <w:color w:val="000000"/>
          <w:sz w:val="28"/>
          <w:lang w:val="ru-RU"/>
        </w:rPr>
        <w:t xml:space="preserve">1) патриотического воспитания: 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гражданского воспитания: 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поступков,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b/>
          <w:color w:val="000000"/>
          <w:sz w:val="28"/>
          <w:lang w:val="ru-RU"/>
        </w:rPr>
        <w:t>3) ценности научного познания: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b/>
          <w:color w:val="000000"/>
          <w:sz w:val="28"/>
          <w:lang w:val="ru-RU"/>
        </w:rPr>
        <w:t>4) формирование культуры здоровья: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b/>
          <w:color w:val="000000"/>
          <w:sz w:val="28"/>
          <w:lang w:val="ru-RU"/>
        </w:rPr>
        <w:t>5) экологического воспитания: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людей.</w:t>
      </w:r>
    </w:p>
    <w:p w:rsidR="00162C0D" w:rsidRPr="00EA3C1E" w:rsidRDefault="00EA3C1E" w:rsidP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  <w:bookmarkStart w:id="9" w:name="_Toc101876894"/>
      <w:bookmarkEnd w:id="9"/>
    </w:p>
    <w:p w:rsidR="00162C0D" w:rsidRPr="00EA3C1E" w:rsidRDefault="00EA3C1E" w:rsidP="00EA3C1E">
      <w:pPr>
        <w:spacing w:after="0" w:line="264" w:lineRule="auto"/>
        <w:ind w:left="120"/>
        <w:jc w:val="both"/>
        <w:rPr>
          <w:lang w:val="ru-RU"/>
        </w:rPr>
      </w:pPr>
      <w:r w:rsidRPr="00EA3C1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62C0D" w:rsidRPr="00EA3C1E" w:rsidRDefault="00EA3C1E" w:rsidP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62C0D" w:rsidRPr="00EA3C1E" w:rsidRDefault="00EA3C1E" w:rsidP="00EA3C1E">
      <w:pPr>
        <w:spacing w:after="0" w:line="264" w:lineRule="auto"/>
        <w:ind w:left="120"/>
        <w:jc w:val="both"/>
        <w:rPr>
          <w:lang w:val="ru-RU"/>
        </w:rPr>
      </w:pPr>
      <w:r w:rsidRPr="00EA3C1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62C0D" w:rsidRPr="00EA3C1E" w:rsidRDefault="00EA3C1E">
      <w:pPr>
        <w:spacing w:after="0" w:line="264" w:lineRule="auto"/>
        <w:ind w:left="120"/>
        <w:jc w:val="both"/>
        <w:rPr>
          <w:lang w:val="ru-RU"/>
        </w:rPr>
      </w:pPr>
      <w:r w:rsidRPr="00EA3C1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действия, работа с информацией: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связь между физическими упражнениями и их влиянием на развитие физических качеств;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овладевать базовыми предметными и </w:t>
      </w:r>
      <w:proofErr w:type="spellStart"/>
      <w:r w:rsidRPr="00EA3C1E">
        <w:rPr>
          <w:rFonts w:ascii="Times New Roman" w:hAnsi="Times New Roman"/>
          <w:color w:val="000000"/>
          <w:sz w:val="28"/>
          <w:lang w:val="ru-RU"/>
        </w:rPr>
        <w:t>межпредметными</w:t>
      </w:r>
      <w:proofErr w:type="spellEnd"/>
      <w:r w:rsidRPr="00EA3C1E">
        <w:rPr>
          <w:rFonts w:ascii="Times New Roman" w:hAnsi="Times New Roman"/>
          <w:color w:val="000000"/>
          <w:sz w:val="28"/>
          <w:lang w:val="ru-RU"/>
        </w:rPr>
        <w:t xml:space="preserve">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162C0D" w:rsidRPr="00EA3C1E" w:rsidRDefault="00EA3C1E" w:rsidP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задач.</w:t>
      </w:r>
    </w:p>
    <w:p w:rsidR="00162C0D" w:rsidRPr="00EA3C1E" w:rsidRDefault="00EA3C1E" w:rsidP="00EA3C1E">
      <w:pPr>
        <w:spacing w:after="0" w:line="264" w:lineRule="auto"/>
        <w:ind w:left="120"/>
        <w:jc w:val="both"/>
        <w:rPr>
          <w:lang w:val="ru-RU"/>
        </w:rPr>
      </w:pPr>
      <w:r w:rsidRPr="00EA3C1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62C0D" w:rsidRPr="00EA3C1E" w:rsidRDefault="00EA3C1E">
      <w:pPr>
        <w:spacing w:after="0" w:line="264" w:lineRule="auto"/>
        <w:ind w:left="120"/>
        <w:jc w:val="both"/>
        <w:rPr>
          <w:lang w:val="ru-RU"/>
        </w:rPr>
      </w:pPr>
      <w:r w:rsidRPr="00EA3C1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описывать влияние физической культуры на здоровье и эмоциональное благополучие человека;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lastRenderedPageBreak/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162C0D" w:rsidRPr="00EA3C1E" w:rsidRDefault="00EA3C1E" w:rsidP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конструктивно разрешать конфликты посредством учёта интересов сторон и сотрудничества.</w:t>
      </w:r>
    </w:p>
    <w:p w:rsidR="00162C0D" w:rsidRPr="00EA3C1E" w:rsidRDefault="00EA3C1E" w:rsidP="00EA3C1E">
      <w:pPr>
        <w:spacing w:after="0" w:line="264" w:lineRule="auto"/>
        <w:ind w:left="120"/>
        <w:jc w:val="both"/>
        <w:rPr>
          <w:lang w:val="ru-RU"/>
        </w:rPr>
      </w:pPr>
      <w:r w:rsidRPr="00EA3C1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62C0D" w:rsidRPr="00EA3C1E" w:rsidRDefault="00EA3C1E">
      <w:pPr>
        <w:spacing w:after="0" w:line="264" w:lineRule="auto"/>
        <w:ind w:left="120"/>
        <w:jc w:val="both"/>
        <w:rPr>
          <w:lang w:val="ru-RU"/>
        </w:rPr>
      </w:pPr>
      <w:r w:rsidRPr="00EA3C1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предусматривать возникновение возможных ситуаций, опасных для здоровья и жизни;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EA3C1E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EA3C1E">
        <w:rPr>
          <w:rFonts w:ascii="Times New Roman" w:hAnsi="Times New Roman"/>
          <w:color w:val="000000"/>
          <w:sz w:val="28"/>
          <w:lang w:val="ru-RU"/>
        </w:rPr>
        <w:t xml:space="preserve">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:rsidR="00162C0D" w:rsidRPr="00EA3C1E" w:rsidRDefault="00EA3C1E" w:rsidP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10" w:name="_Toc101876895"/>
      <w:bookmarkEnd w:id="10"/>
    </w:p>
    <w:p w:rsidR="00162C0D" w:rsidRPr="00EA3C1E" w:rsidRDefault="00EA3C1E" w:rsidP="00EA3C1E">
      <w:pPr>
        <w:spacing w:after="0" w:line="264" w:lineRule="auto"/>
        <w:ind w:left="120"/>
        <w:jc w:val="both"/>
        <w:rPr>
          <w:lang w:val="ru-RU"/>
        </w:rPr>
      </w:pPr>
      <w:bookmarkStart w:id="11" w:name="_Toc148859928"/>
      <w:bookmarkEnd w:id="11"/>
      <w:r w:rsidRPr="00EA3C1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учебного предмета «Физическая культура» отражают опыт обучающихся в физкультурной деятельности.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</w:t>
      </w:r>
      <w:r w:rsidRPr="00EA3C1E">
        <w:rPr>
          <w:rFonts w:ascii="Times New Roman" w:hAnsi="Times New Roman"/>
          <w:color w:val="000000"/>
          <w:sz w:val="28"/>
          <w:lang w:val="ru-RU"/>
        </w:rPr>
        <w:lastRenderedPageBreak/>
        <w:t>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по физической культуре условно относятся некоторые физические упражнения первых трёх трупп,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представлены по годам обучения и отражают </w:t>
      </w:r>
      <w:proofErr w:type="spellStart"/>
      <w:r w:rsidRPr="00EA3C1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A3C1E">
        <w:rPr>
          <w:rFonts w:ascii="Times New Roman" w:hAnsi="Times New Roman"/>
          <w:color w:val="000000"/>
          <w:sz w:val="28"/>
          <w:lang w:val="ru-RU"/>
        </w:rPr>
        <w:t xml:space="preserve"> у обучающихся определённых умений.</w:t>
      </w:r>
      <w:bookmarkStart w:id="12" w:name="_Toc101876896"/>
      <w:bookmarkEnd w:id="12"/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3C1E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EA3C1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физической культуре: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различать основные предметные области физической культуры (гимнастика, игры, туризм, спорт);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разминки.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выбирать гимнастические упражнения для формирования стопы, осанки в положении стоя, сидя и при ходьбе, упражнения для развития гибкости и координации;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строевые упражнения: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осваивать технику выполнения гимнастических упражнений для формирования опорно-двигательного аппарата, включая гимнастический шаг, мягкий бег; 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lastRenderedPageBreak/>
        <w:t>упражнения основной гимнастики на развитие физических качеств (гибкость, координация), эффективность развития которых приходится на период начального общего образования, и развития силы, основанной на удержании собственного веса;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вперёд, назад, с поворотом в обе стороны;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осваивать способы игровой деятельности. 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3C1E">
        <w:rPr>
          <w:rFonts w:ascii="Times New Roman" w:hAnsi="Times New Roman"/>
          <w:b/>
          <w:i/>
          <w:color w:val="000000"/>
          <w:sz w:val="28"/>
          <w:lang w:val="ru-RU"/>
        </w:rPr>
        <w:t xml:space="preserve">во 2 классе </w:t>
      </w:r>
      <w:r w:rsidRPr="00EA3C1E">
        <w:rPr>
          <w:rFonts w:ascii="Times New Roman" w:hAnsi="Times New Roman"/>
          <w:color w:val="000000"/>
          <w:sz w:val="28"/>
          <w:lang w:val="ru-RU"/>
        </w:rPr>
        <w:t>обучающийся достигнет следующих предметных результатов по отдельным темам программы по физической культуре: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кратко излагать историю физической культуры, гимнастики, олимпийского движения, некоторых видов спорта, излагать и 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упражнений, во время купания и занятий плаванием, характеризовать умение плавать.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выбирать и составлять комплексы упражнений основной гимнастики для выполнения определённых задач, включая формирование свода стопы, укрепление определённых групп мышц, увеличение подвижности суставов;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использовать технику контроля за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эффективного развития;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lastRenderedPageBreak/>
        <w:t>принимать решения в условиях игровой деятельности, оценивать правила безопасности в процессе игры;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знать основные строевые команды. 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составлять письменно и выполнять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гибкости, координационных способностей, измерять (</w:t>
      </w:r>
      <w:proofErr w:type="spellStart"/>
      <w:r w:rsidRPr="00EA3C1E">
        <w:rPr>
          <w:rFonts w:ascii="Times New Roman" w:hAnsi="Times New Roman"/>
          <w:color w:val="000000"/>
          <w:sz w:val="28"/>
          <w:lang w:val="ru-RU"/>
        </w:rPr>
        <w:t>пальпаторно</w:t>
      </w:r>
      <w:proofErr w:type="spellEnd"/>
      <w:r w:rsidRPr="00EA3C1E">
        <w:rPr>
          <w:rFonts w:ascii="Times New Roman" w:hAnsi="Times New Roman"/>
          <w:color w:val="000000"/>
          <w:sz w:val="28"/>
          <w:lang w:val="ru-RU"/>
        </w:rPr>
        <w:t>) частоту сердечных сокращений при выполнении упражнений с различной нагрузкой;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командные перестроения: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осваивать физические упражнения на развитие гибкости и координационно-скоростных способностей;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перемещения гимнастическим шагом, мягким бегом вперёд, назад, прыжками, подскоками, галопом;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выполнения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демонстрировать равновесие стоя и в </w:t>
      </w:r>
      <w:proofErr w:type="spellStart"/>
      <w:r w:rsidRPr="00EA3C1E">
        <w:rPr>
          <w:rFonts w:ascii="Times New Roman" w:hAnsi="Times New Roman"/>
          <w:color w:val="000000"/>
          <w:sz w:val="28"/>
          <w:lang w:val="ru-RU"/>
        </w:rPr>
        <w:t>полуприседе</w:t>
      </w:r>
      <w:proofErr w:type="spellEnd"/>
      <w:r w:rsidRPr="00EA3C1E">
        <w:rPr>
          <w:rFonts w:ascii="Times New Roman" w:hAnsi="Times New Roman"/>
          <w:color w:val="000000"/>
          <w:sz w:val="28"/>
          <w:lang w:val="ru-RU"/>
        </w:rPr>
        <w:t xml:space="preserve"> на каждой ноге попеременно, прыжки на месте с полуповоротом с прямыми ногами и в группировке (в обе стороны);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3C1E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EA3C1E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выполнять задания на составление комплексов физических упражнений по преимущественной целевой направленности их использования, находить и 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физических упражнений;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безопасного поведения на занятиях по физической культуре;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различать упражнения на развитие моторики; 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объяснять технику дыхания под водой, технику удержания тела на воде;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выполнения спортивных упражнений (по виду спорта на выбор);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физических упражнений.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самостоятельно проводить разминку по её видам: общую, партерную, разминку у опоры, характеризовать комплексы гимнастических упражнений по целевому назначению;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организовывать проведение игр, игровых заданий и спортивных эстафет (на выбор).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проводить наблюдения за своим дыханием при выполнении упражнений основной гимнастики.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Самостоятельные развивающие, подвижные игры и спортивные эстафеты: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игры и игровые задания;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выполнять ролевые задания при проведении спортивных эстафет с гимнастическим предметом/без гимнастического предмета (организатор эстафеты, главный судья, капитан, член команды).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162C0D" w:rsidRPr="00EA3C1E" w:rsidRDefault="00EA3C1E" w:rsidP="0031052F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шагов, поворотов, прыжков;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проявлять физические качества: гибкость, координацию – и демонстрировать динамику их развития;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осваивать строевой и походный шаг.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определённое расстояние;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скакалка);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прямыми и согнутыми коленями, прямо и с полуповоротом, с места и с разбега, прыжки и подскоки через вращающуюся скакалку;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lastRenderedPageBreak/>
        <w:t>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  <w:bookmarkStart w:id="13" w:name="_Toc101876899"/>
      <w:bookmarkEnd w:id="13"/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3C1E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EA3C1E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определять и кратко характеризовать физическую культуру, её роль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и военной деятельностью;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понимать и перечислять физические упражнения в классификации по преимущественной целевой направленности;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характеризовать туристическую деятельность,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знать строевые команды;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определять ситуации, требующие применения правил предупреждения травматизма;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определять состав спортивной одежды в зависимости от погодных условий и условий занятий;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составлять индивидуальный режим дня, вести дневник наблюдений за своим физическим развитием, в том числе оценивая своё состояние после закаливающих процедур;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lastRenderedPageBreak/>
        <w:t>измерять показатели развития физических качеств и способностей по методикам программы по физической культуре (гибкость, координационно-скоростные способности);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общаться и взаимодействовать в игровой деятельности;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другие;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подвижные игры с элементами соревновательной деятельности.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Физическое совершенствование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положениях (в движении, лёжа, сидя, стоя);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принимать на себя ответственность за результаты эффективного развития собственных физических качеств.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осваивать и показывать универсальные умения при выполнении организующих упражнений;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осваивать технику выполнения спортивных упражнений;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парах и группах при разучивании специальных физических упражнений;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lastRenderedPageBreak/>
        <w:t>выявлять характерные ошибки при выполнении гимнастических упражнений и техники плавания;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различать, выполнять и озвучивать строевые команды;</w:t>
      </w:r>
    </w:p>
    <w:p w:rsidR="00162C0D" w:rsidRPr="00EA3C1E" w:rsidRDefault="00EA3C1E" w:rsidP="0031052F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группах при разучивании и выполнении физических упражнений;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описывать и демонстрировать правила соревновательной деятельности по виду спорта (на выбор);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занятиях физической культурой и спортом;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демонстрировать технику удержания гимнастических предметов (мяч, скакалка) при передаче, броске, ловле, вращении, перекатах;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осваивать технику выполнения акробатических упражнений (кувырок, колесо, шпагат/</w:t>
      </w:r>
      <w:proofErr w:type="spellStart"/>
      <w:r w:rsidRPr="00EA3C1E">
        <w:rPr>
          <w:rFonts w:ascii="Times New Roman" w:hAnsi="Times New Roman"/>
          <w:color w:val="000000"/>
          <w:sz w:val="28"/>
          <w:lang w:val="ru-RU"/>
        </w:rPr>
        <w:t>полушпагат</w:t>
      </w:r>
      <w:proofErr w:type="spellEnd"/>
      <w:r w:rsidRPr="00EA3C1E">
        <w:rPr>
          <w:rFonts w:ascii="Times New Roman" w:hAnsi="Times New Roman"/>
          <w:color w:val="000000"/>
          <w:sz w:val="28"/>
          <w:lang w:val="ru-RU"/>
        </w:rPr>
        <w:t>, мост из различных положений по выбору, стойка на руках);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осваивать технику танцевальных шагов, выполняемых индивидуально, парами, в группах;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моделировать комплексы упражнений общей гимнастики по видам разминки (общая, партерная, у опоры);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управлять эмоциями в процессе учебной и игровой деятельности;</w:t>
      </w:r>
    </w:p>
    <w:p w:rsidR="00162C0D" w:rsidRPr="00EA3C1E" w:rsidRDefault="00EA3C1E">
      <w:pPr>
        <w:spacing w:after="0" w:line="264" w:lineRule="auto"/>
        <w:ind w:firstLine="600"/>
        <w:jc w:val="both"/>
        <w:rPr>
          <w:lang w:val="ru-RU"/>
        </w:rPr>
      </w:pPr>
      <w:r w:rsidRPr="00EA3C1E">
        <w:rPr>
          <w:rFonts w:ascii="Times New Roman" w:hAnsi="Times New Roman"/>
          <w:color w:val="000000"/>
          <w:sz w:val="28"/>
          <w:lang w:val="ru-RU"/>
        </w:rPr>
        <w:t>осваивать технические действия из спортивных игр.</w:t>
      </w:r>
    </w:p>
    <w:p w:rsidR="00162C0D" w:rsidRPr="00EA3C1E" w:rsidRDefault="00162C0D">
      <w:pPr>
        <w:rPr>
          <w:lang w:val="ru-RU"/>
        </w:rPr>
        <w:sectPr w:rsidR="00162C0D" w:rsidRPr="00EA3C1E">
          <w:pgSz w:w="11906" w:h="16383"/>
          <w:pgMar w:top="1134" w:right="850" w:bottom="1134" w:left="1701" w:header="720" w:footer="720" w:gutter="0"/>
          <w:cols w:space="720"/>
        </w:sectPr>
      </w:pPr>
    </w:p>
    <w:p w:rsidR="00162C0D" w:rsidRDefault="00EA3C1E">
      <w:pPr>
        <w:spacing w:after="0"/>
        <w:ind w:left="120"/>
      </w:pPr>
      <w:bookmarkStart w:id="14" w:name="block-43898211"/>
      <w:bookmarkEnd w:id="8"/>
      <w:r w:rsidRPr="00EA3C1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62C0D" w:rsidRDefault="00EA3C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162C0D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</w:tr>
      <w:tr w:rsidR="00162C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C0D" w:rsidRDefault="00162C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C0D" w:rsidRDefault="00162C0D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C0D" w:rsidRDefault="00162C0D"/>
        </w:tc>
      </w:tr>
      <w:tr w:rsidR="00162C0D" w:rsidRPr="009C47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3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C0D" w:rsidRDefault="00106F01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C0D" w:rsidRDefault="00162C0D"/>
        </w:tc>
      </w:tr>
      <w:tr w:rsidR="00162C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162C0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упражнениями. </w:t>
            </w:r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C0D" w:rsidRDefault="00106F01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C0D" w:rsidRDefault="00106F01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C0D" w:rsidRDefault="00106F01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C0D" w:rsidRDefault="00162C0D"/>
        </w:tc>
      </w:tr>
      <w:tr w:rsidR="00162C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162C0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C0D" w:rsidRDefault="00106F01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C0D" w:rsidRDefault="00106F01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C0D" w:rsidRDefault="00106F01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C0D" w:rsidRDefault="00162C0D"/>
        </w:tc>
      </w:tr>
      <w:tr w:rsidR="00162C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162C0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Овладение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C0D" w:rsidRDefault="00106F01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 Untitled1 (gto.ru)</w:t>
            </w:r>
            <w:r>
              <w:t xml:space="preserve"> ВФСК ГТО (gto.ru)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C0D" w:rsidRDefault="00162C0D"/>
        </w:tc>
      </w:tr>
      <w:tr w:rsidR="00162C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C0D" w:rsidRDefault="00162C0D"/>
        </w:tc>
      </w:tr>
    </w:tbl>
    <w:p w:rsidR="00162C0D" w:rsidRDefault="00162C0D">
      <w:pPr>
        <w:sectPr w:rsidR="00162C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C0D" w:rsidRDefault="00EA3C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860"/>
      </w:tblGrid>
      <w:tr w:rsidR="00162C0D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</w:tr>
      <w:tr w:rsidR="00162C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C0D" w:rsidRDefault="00162C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C0D" w:rsidRDefault="00162C0D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C0D" w:rsidRDefault="00162C0D"/>
        </w:tc>
      </w:tr>
      <w:tr w:rsidR="00162C0D" w:rsidRPr="009C47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3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C0D" w:rsidRDefault="00106F01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C0D" w:rsidRDefault="00106F01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  <w:r>
              <w:rPr>
                <w:color w:val="5B9BD5" w:themeColor="accent1"/>
              </w:rPr>
              <w:t>subject/9/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C0D" w:rsidRDefault="00162C0D"/>
        </w:tc>
      </w:tr>
      <w:tr w:rsidR="00162C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162C0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C0D" w:rsidRDefault="001429A4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расчёты и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C0D" w:rsidRDefault="001429A4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C0D" w:rsidRDefault="00162C0D"/>
        </w:tc>
      </w:tr>
      <w:tr w:rsidR="00162C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162C0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C0D" w:rsidRDefault="001429A4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  <w:r>
              <w:rPr>
                <w:color w:val="5B9BD5" w:themeColor="accent1"/>
              </w:rPr>
              <w:t>subject/9/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C0D" w:rsidRDefault="001429A4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  <w:r>
              <w:rPr>
                <w:color w:val="5B9BD5" w:themeColor="accent1"/>
              </w:rPr>
              <w:t>subject/9/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C0D" w:rsidRDefault="001429A4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  <w:r>
              <w:rPr>
                <w:color w:val="5B9BD5" w:themeColor="accent1"/>
              </w:rPr>
              <w:t>subject/9/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C0D" w:rsidRDefault="00162C0D"/>
        </w:tc>
      </w:tr>
      <w:tr w:rsidR="00162C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162C0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координации и развития жизненно важных навыков и умений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C0D" w:rsidRDefault="001429A4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  <w:r>
              <w:rPr>
                <w:color w:val="5B9BD5" w:themeColor="accent1"/>
              </w:rPr>
              <w:t>subject/9/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C0D" w:rsidRDefault="00162C0D"/>
        </w:tc>
      </w:tr>
      <w:tr w:rsidR="00162C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C0D" w:rsidRDefault="00162C0D"/>
        </w:tc>
      </w:tr>
    </w:tbl>
    <w:p w:rsidR="00162C0D" w:rsidRDefault="00162C0D">
      <w:pPr>
        <w:sectPr w:rsidR="00162C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C0D" w:rsidRDefault="00EA3C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860"/>
      </w:tblGrid>
      <w:tr w:rsidR="00162C0D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</w:tr>
      <w:tr w:rsidR="00162C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C0D" w:rsidRDefault="00162C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C0D" w:rsidRDefault="00162C0D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C0D" w:rsidRDefault="00162C0D"/>
        </w:tc>
      </w:tr>
      <w:tr w:rsidR="00162C0D" w:rsidRPr="009C47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3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C0D" w:rsidRDefault="001429A4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C0D" w:rsidRDefault="001429A4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C0D" w:rsidRDefault="00162C0D"/>
        </w:tc>
      </w:tr>
      <w:tr w:rsidR="00162C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162C0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C0D" w:rsidRDefault="001429A4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  <w:r>
              <w:rPr>
                <w:color w:val="5B9BD5" w:themeColor="accent1"/>
              </w:rPr>
              <w:t>subject/9/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C0D" w:rsidRDefault="001429A4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  <w:r>
              <w:rPr>
                <w:color w:val="5B9BD5" w:themeColor="accent1"/>
              </w:rPr>
              <w:t>subject/9/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C0D" w:rsidRDefault="00162C0D"/>
        </w:tc>
      </w:tr>
      <w:tr w:rsidR="00162C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162C0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C0D" w:rsidRDefault="001429A4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  <w:r>
              <w:rPr>
                <w:color w:val="5B9BD5" w:themeColor="accent1"/>
              </w:rPr>
              <w:t>subject/9/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C0D" w:rsidRDefault="001429A4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  <w:r>
              <w:rPr>
                <w:color w:val="5B9BD5" w:themeColor="accent1"/>
              </w:rPr>
              <w:t>subject/9/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C0D" w:rsidRDefault="00162C0D"/>
        </w:tc>
      </w:tr>
      <w:tr w:rsidR="00162C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162C0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C0D" w:rsidRDefault="001429A4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  <w:r>
              <w:rPr>
                <w:color w:val="5B9BD5" w:themeColor="accent1"/>
              </w:rPr>
              <w:t>subject/9/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C0D" w:rsidRDefault="001429A4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  <w:r>
              <w:rPr>
                <w:color w:val="5B9BD5" w:themeColor="accent1"/>
              </w:rPr>
              <w:t>subject/9/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C0D" w:rsidRDefault="001429A4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  <w:r>
              <w:rPr>
                <w:color w:val="5B9BD5" w:themeColor="accent1"/>
              </w:rPr>
              <w:t>subject/9/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полученных результатов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C0D" w:rsidRDefault="001429A4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  <w:r>
              <w:rPr>
                <w:color w:val="5B9BD5" w:themeColor="accent1"/>
              </w:rPr>
              <w:t>subject/9/</w:t>
            </w:r>
          </w:p>
        </w:tc>
      </w:tr>
      <w:tr w:rsidR="00162C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C0D" w:rsidRDefault="00162C0D"/>
        </w:tc>
      </w:tr>
      <w:tr w:rsidR="00162C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62C0D" w:rsidRDefault="00162C0D"/>
        </w:tc>
      </w:tr>
    </w:tbl>
    <w:p w:rsidR="00162C0D" w:rsidRDefault="00162C0D">
      <w:pPr>
        <w:sectPr w:rsidR="00162C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052F" w:rsidRDefault="0031052F" w:rsidP="003105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4554"/>
        <w:gridCol w:w="1554"/>
        <w:gridCol w:w="1841"/>
        <w:gridCol w:w="1910"/>
        <w:gridCol w:w="3068"/>
      </w:tblGrid>
      <w:tr w:rsidR="0031052F" w:rsidTr="0031052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052F" w:rsidRDefault="0031052F" w:rsidP="0031052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052F" w:rsidRDefault="0031052F" w:rsidP="003105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052F" w:rsidRDefault="0031052F" w:rsidP="0031052F">
            <w:pPr>
              <w:spacing w:after="0"/>
              <w:ind w:left="135"/>
            </w:pPr>
          </w:p>
        </w:tc>
      </w:tr>
      <w:tr w:rsidR="0031052F" w:rsidTr="003105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52F" w:rsidRDefault="0031052F" w:rsidP="003105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52F" w:rsidRDefault="0031052F" w:rsidP="0031052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052F" w:rsidRDefault="0031052F" w:rsidP="0031052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052F" w:rsidRDefault="0031052F" w:rsidP="0031052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052F" w:rsidRDefault="0031052F" w:rsidP="003105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52F" w:rsidRDefault="0031052F" w:rsidP="0031052F"/>
        </w:tc>
      </w:tr>
      <w:tr w:rsidR="0031052F" w:rsidRPr="009C476A" w:rsidTr="003105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52F" w:rsidRPr="009D71DB" w:rsidRDefault="0031052F" w:rsidP="0031052F">
            <w:pPr>
              <w:spacing w:after="0"/>
              <w:ind w:left="135"/>
              <w:rPr>
                <w:lang w:val="ru-RU"/>
              </w:rPr>
            </w:pPr>
            <w:r w:rsidRPr="009D71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D7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71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31052F" w:rsidTr="0031052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52F" w:rsidRDefault="001429A4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31052F" w:rsidTr="003105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52F" w:rsidRDefault="0031052F" w:rsidP="0031052F"/>
        </w:tc>
      </w:tr>
      <w:tr w:rsidR="0031052F" w:rsidTr="003105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31052F" w:rsidTr="0031052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52F" w:rsidRDefault="001429A4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31052F" w:rsidTr="0031052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52F" w:rsidRPr="009D71DB" w:rsidRDefault="0031052F" w:rsidP="0031052F">
            <w:pPr>
              <w:spacing w:after="0"/>
              <w:ind w:left="135"/>
              <w:rPr>
                <w:lang w:val="ru-RU"/>
              </w:rPr>
            </w:pPr>
            <w:r w:rsidRPr="009D71DB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  <w:r w:rsidRPr="009D7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52F" w:rsidRDefault="001429A4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31052F" w:rsidTr="003105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52F" w:rsidRDefault="0031052F" w:rsidP="0031052F"/>
        </w:tc>
      </w:tr>
      <w:tr w:rsidR="0031052F" w:rsidTr="003105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31052F" w:rsidTr="003105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31052F" w:rsidTr="0031052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52F" w:rsidRPr="009D71DB" w:rsidRDefault="0031052F" w:rsidP="0031052F">
            <w:pPr>
              <w:spacing w:after="0"/>
              <w:ind w:left="135"/>
              <w:rPr>
                <w:lang w:val="ru-RU"/>
              </w:rPr>
            </w:pPr>
            <w:r w:rsidRPr="009D71DB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  <w:r w:rsidRPr="009D7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52F" w:rsidRDefault="001429A4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31052F" w:rsidTr="0031052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52F" w:rsidRDefault="001429A4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31052F" w:rsidTr="003105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52F" w:rsidRDefault="0031052F" w:rsidP="0031052F"/>
        </w:tc>
      </w:tr>
      <w:tr w:rsidR="0031052F" w:rsidRPr="009C476A" w:rsidTr="003105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52F" w:rsidRPr="009D71DB" w:rsidRDefault="0031052F" w:rsidP="0031052F">
            <w:pPr>
              <w:spacing w:after="0"/>
              <w:ind w:left="135"/>
              <w:rPr>
                <w:lang w:val="ru-RU"/>
              </w:rPr>
            </w:pPr>
            <w:r w:rsidRPr="009D71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D7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71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31052F" w:rsidTr="0031052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CellSpacing w:w="20" w:type="nil"/>
              <w:tblBorders>
                <w:top w:val="single" w:sz="0" w:space="0" w:color="auto"/>
                <w:left w:val="single" w:sz="0" w:space="0" w:color="auto"/>
                <w:bottom w:val="single" w:sz="0" w:space="0" w:color="auto"/>
                <w:right w:val="single" w:sz="0" w:space="0" w:color="auto"/>
                <w:insideH w:val="single" w:sz="0" w:space="0" w:color="auto"/>
                <w:insideV w:val="singl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60"/>
            </w:tblGrid>
            <w:tr w:rsidR="001429A4" w:rsidTr="001429A4">
              <w:trPr>
                <w:trHeight w:val="144"/>
                <w:tblCellSpacing w:w="20" w:type="nil"/>
              </w:trPr>
              <w:tc>
                <w:tcPr>
                  <w:tcW w:w="2456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1429A4" w:rsidRDefault="001429A4" w:rsidP="001429A4">
                  <w:pPr>
                    <w:spacing w:after="0"/>
                  </w:pPr>
                  <w:r w:rsidRPr="00106F01">
                    <w:rPr>
                      <w:color w:val="5B9BD5" w:themeColor="accent1"/>
                    </w:rPr>
                    <w:t>http://resh.edu.ru/</w:t>
                  </w:r>
                  <w:r>
                    <w:rPr>
                      <w:color w:val="5B9BD5" w:themeColor="accent1"/>
                    </w:rPr>
                    <w:t>subject/9/</w:t>
                  </w:r>
                </w:p>
              </w:tc>
            </w:tr>
          </w:tbl>
          <w:p w:rsidR="0031052F" w:rsidRDefault="0031052F" w:rsidP="00D87FB8">
            <w:pPr>
              <w:spacing w:after="0"/>
            </w:pPr>
          </w:p>
        </w:tc>
      </w:tr>
      <w:tr w:rsidR="0031052F" w:rsidTr="0031052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52F" w:rsidRDefault="001429A4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  <w:r>
              <w:rPr>
                <w:color w:val="5B9BD5" w:themeColor="accent1"/>
              </w:rPr>
              <w:t>subject/9/</w:t>
            </w:r>
          </w:p>
        </w:tc>
      </w:tr>
      <w:tr w:rsidR="0031052F" w:rsidTr="0031052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52F" w:rsidRDefault="001429A4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  <w:r>
              <w:rPr>
                <w:color w:val="5B9BD5" w:themeColor="accent1"/>
              </w:rPr>
              <w:t>subject/9/</w:t>
            </w:r>
          </w:p>
        </w:tc>
      </w:tr>
      <w:tr w:rsidR="0031052F" w:rsidTr="0031052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52F" w:rsidRPr="005E62D0" w:rsidRDefault="005E62D0" w:rsidP="003105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52F" w:rsidRDefault="001429A4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  <w:r>
              <w:rPr>
                <w:color w:val="5B9BD5" w:themeColor="accent1"/>
              </w:rPr>
              <w:t>subject/9/</w:t>
            </w:r>
          </w:p>
        </w:tc>
      </w:tr>
      <w:tr w:rsidR="0031052F" w:rsidTr="0031052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52F" w:rsidRDefault="001429A4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  <w:r>
              <w:rPr>
                <w:color w:val="5B9BD5" w:themeColor="accent1"/>
              </w:rPr>
              <w:t>subject/9/</w:t>
            </w:r>
          </w:p>
        </w:tc>
      </w:tr>
      <w:tr w:rsidR="0031052F" w:rsidTr="003105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52F" w:rsidRDefault="0031052F" w:rsidP="0031052F"/>
        </w:tc>
      </w:tr>
      <w:tr w:rsidR="0031052F" w:rsidRPr="009C476A" w:rsidTr="003105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52F" w:rsidRPr="009D71DB" w:rsidRDefault="0031052F" w:rsidP="0031052F">
            <w:pPr>
              <w:spacing w:after="0"/>
              <w:ind w:left="135"/>
              <w:rPr>
                <w:lang w:val="ru-RU"/>
              </w:rPr>
            </w:pPr>
            <w:r w:rsidRPr="009D71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D7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71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31052F" w:rsidTr="0031052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052F" w:rsidRPr="009D71DB" w:rsidRDefault="0031052F" w:rsidP="0031052F">
            <w:pPr>
              <w:spacing w:after="0"/>
              <w:ind w:left="135"/>
              <w:rPr>
                <w:lang w:val="ru-RU"/>
              </w:rPr>
            </w:pPr>
            <w:r w:rsidRPr="009D71D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  <w:r w:rsidRPr="009D7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52F" w:rsidRDefault="001429A4" w:rsidP="00D87FB8">
            <w:pPr>
              <w:spacing w:after="0"/>
            </w:pPr>
            <w:r w:rsidRPr="00106F01">
              <w:rPr>
                <w:color w:val="5B9BD5" w:themeColor="accent1"/>
              </w:rPr>
              <w:t>http://resh.edu.ru/</w:t>
            </w:r>
            <w:r>
              <w:rPr>
                <w:color w:val="5B9BD5" w:themeColor="accent1"/>
              </w:rPr>
              <w:t>subject/9/</w:t>
            </w:r>
          </w:p>
        </w:tc>
      </w:tr>
      <w:tr w:rsidR="0031052F" w:rsidTr="003105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52F" w:rsidRDefault="0031052F" w:rsidP="0031052F"/>
        </w:tc>
      </w:tr>
      <w:tr w:rsidR="0031052F" w:rsidTr="003105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52F" w:rsidRPr="009D71DB" w:rsidRDefault="0031052F" w:rsidP="0031052F">
            <w:pPr>
              <w:spacing w:after="0"/>
              <w:ind w:left="135"/>
              <w:rPr>
                <w:lang w:val="ru-RU"/>
              </w:rPr>
            </w:pPr>
            <w:r w:rsidRPr="009D71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  <w:r w:rsidRPr="009D7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052F" w:rsidRDefault="0031052F" w:rsidP="0031052F"/>
        </w:tc>
      </w:tr>
    </w:tbl>
    <w:p w:rsidR="00162C0D" w:rsidRDefault="00162C0D" w:rsidP="0031052F">
      <w:pPr>
        <w:sectPr w:rsidR="00162C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C0D" w:rsidRDefault="00162C0D">
      <w:pPr>
        <w:sectPr w:rsidR="00162C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C0D" w:rsidRDefault="00EA3C1E">
      <w:pPr>
        <w:spacing w:after="0"/>
        <w:ind w:left="120"/>
      </w:pPr>
      <w:bookmarkStart w:id="15" w:name="block-43898208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62C0D" w:rsidRDefault="00EA3C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4425"/>
        <w:gridCol w:w="1237"/>
        <w:gridCol w:w="1841"/>
        <w:gridCol w:w="1910"/>
        <w:gridCol w:w="1347"/>
        <w:gridCol w:w="2221"/>
      </w:tblGrid>
      <w:tr w:rsidR="00162C0D" w:rsidTr="001429A4">
        <w:trPr>
          <w:trHeight w:val="144"/>
          <w:tblCellSpacing w:w="20" w:type="nil"/>
        </w:trPr>
        <w:tc>
          <w:tcPr>
            <w:tcW w:w="10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44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C0D" w:rsidRDefault="00162C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C0D" w:rsidRDefault="00162C0D"/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C0D" w:rsidRDefault="00162C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C0D" w:rsidRDefault="00162C0D"/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спорт. Классификация физических упражнений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Распорядок дня и личная гигиена. </w:t>
            </w:r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при занятиях физической культурой в зале, на улице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движения. Гимнастика. Общие принципы выполнения гимнастических упражнений.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позиции</w:t>
            </w:r>
            <w:proofErr w:type="spellEnd"/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физической культуры и спорта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физкультурно-спортивный комплекс «Готов к труду и обороне» (ГТО)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разделы урока. Исходные положения в физических упражнениях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подбора одежды </w:t>
            </w: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для занятий физической культурой, спортом.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оборудованием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школе</w:t>
            </w:r>
            <w:proofErr w:type="spellEnd"/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основных строевых команд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Составление комплекса упражнений для утренней зарядки, физкультминуток.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Дневник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  <w:proofErr w:type="spellEnd"/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оздоровительных упражнений и комплексов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Самоконтроль: техника дыхания и выполнения физических упражнений; внешние признаки утомления во время занятий физической культурой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музыкально-сценических и ролевых подвижных игр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эстафет с элементами соревновательной деятельности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выполнение игровых заданий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и приемы при построении, передвижении, расчёте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шага</w:t>
            </w:r>
            <w:proofErr w:type="spellEnd"/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шагов: приставные шаги вперёд, в сторону на полной стопе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шагов: шаги с продвижением вперёд на носках, пятках, на полной стопе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шагов: шаги с наклоном туловища вперед, в сторону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гимнастического бега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небольших прыжков в полном приседе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и развития опорно-двигательного аппарата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ошибки при выполнении упражнений для формирования и развития опорно-двигательного аппарата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стопы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увеличения подвижности голеностопного сустава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увеличения эластичности мышц стопы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</w:t>
            </w:r>
            <w:proofErr w:type="spellStart"/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выворотности</w:t>
            </w:r>
            <w:proofErr w:type="spellEnd"/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стоп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стопы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растяжки задней поверхности бедра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брюшного пресса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спины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разогревания мышц спины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гибкости позвоночника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увеличения подвижности плечевого пояса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ходьбы для развития координации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различных видов </w:t>
            </w: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бега для развития координации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C0D" w:rsidRDefault="001429A4">
            <w:pPr>
              <w:spacing w:after="0"/>
              <w:ind w:left="135"/>
            </w:pPr>
            <w:r w:rsidRPr="00106F01">
              <w:rPr>
                <w:color w:val="5B9BD5" w:themeColor="accent1"/>
              </w:rPr>
              <w:t>http://resh.edu.ru/</w:t>
            </w:r>
          </w:p>
        </w:tc>
      </w:tr>
      <w:tr w:rsid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подскоков и прыжков через скакалку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баланс, передача, отбивы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перекаты, броски, переброски, ловли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шагов</w:t>
            </w:r>
            <w:proofErr w:type="spellEnd"/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кистью руки скакалки, сложенной вчетверо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вдвое сложенной скакалки в лицевой, боковой, горизонтальной плоскостях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скакалки в боковой плоскости справа налево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повороты, прыжки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равновесия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контроля величины нагрузки и дыхания при выполнении упражнений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участия в музыкально-сценических играх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Музыкально-сценические игры с элементами гимнастических </w:t>
            </w: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проведения ролевых подвижных игр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навыков участия в общеразвивающих играх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в игровой деятельности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гимнастических упражнений в общеразвивающих играх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передача образа движением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соблюдение музыкального ритма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восприятие образа через музыку и движение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игровые задания по ролям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 гибкости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 координационно-скоростных способностей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предметом</w:t>
            </w:r>
            <w:proofErr w:type="spellEnd"/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игр с гимнастическим предметом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участия в спортивных эстафетах с гимнастическими предметами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скакалкой</w:t>
            </w:r>
            <w:proofErr w:type="spellEnd"/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 (мячом)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 (скакалкой)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построении</w:t>
            </w:r>
            <w:proofErr w:type="spellEnd"/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при передвижении, перестроении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стопы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осанки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гимнастических упражнений партерной разминки на </w:t>
            </w: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развитие гибкости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развитие координации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брюшного пресса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бедер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спины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ног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комбинаций упражнений общей разминки для подготовки к физическим нагрузкам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для укрепления голеностопных суставов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наклоны туловища вперед, назад и в стороны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гимнастической разминки у опоры: </w:t>
            </w:r>
            <w:proofErr w:type="spellStart"/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полуприседы</w:t>
            </w:r>
            <w:proofErr w:type="spellEnd"/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гимнастической </w:t>
            </w: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разминки у опоры с отведение ноги вперед, назад, в сторону, не отрывая от носка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приставные шаги в сторону и поворот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выталкивание соперника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теснение соперника грудь в грудь руки за спиной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теснение соперника, сидя спина к спине, ноги в упор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перетягивание соперника в свою сторону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овладение предметом у соперника одной рукой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овладение предметом у соперника двумя руками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упражнений к выполнению шпагатов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упражнений к выполнению </w:t>
            </w: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упражнения «мост».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кувырок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429A4" w:rsidRPr="001429A4" w:rsidTr="001429A4">
        <w:trPr>
          <w:trHeight w:val="144"/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413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спортивной борьбы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1429A4" w:rsidRDefault="001429A4" w:rsidP="001429A4">
            <w:pPr>
              <w:rPr>
                <w:color w:val="5B9BD5" w:themeColor="accent1"/>
              </w:rPr>
            </w:pPr>
            <w:r w:rsidRPr="001429A4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C0D" w:rsidRDefault="00162C0D"/>
        </w:tc>
      </w:tr>
    </w:tbl>
    <w:p w:rsidR="00162C0D" w:rsidRDefault="00162C0D">
      <w:pPr>
        <w:sectPr w:rsidR="00162C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C0D" w:rsidRDefault="00EA3C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4430"/>
        <w:gridCol w:w="1246"/>
        <w:gridCol w:w="1841"/>
        <w:gridCol w:w="1910"/>
        <w:gridCol w:w="1347"/>
        <w:gridCol w:w="2221"/>
      </w:tblGrid>
      <w:tr w:rsidR="00162C0D" w:rsidTr="001429A4">
        <w:trPr>
          <w:trHeight w:val="144"/>
          <w:tblCellSpacing w:w="20" w:type="nil"/>
        </w:trPr>
        <w:tc>
          <w:tcPr>
            <w:tcW w:w="10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4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C0D" w:rsidRDefault="00162C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C0D" w:rsidRDefault="00162C0D"/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C0D" w:rsidRDefault="00162C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C0D" w:rsidRDefault="00162C0D"/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Гармоничное физическое развитие. Знакомство с формами контрольных измерений массы и длины своего тела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Осанка и ее влияние на здоровье человека. Составление комплексов упражнений для формирования правильной осанки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Олимпийское движение: история и современность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 музыкально-сценические игры. Русские народные танцевальные движения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бассейне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ошибки при освоении основных элементов плавания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наблюдений за динамикой </w:t>
            </w: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своего физического развития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Осанка и ее влияние на физическое здоровье.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осанки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Краткая характеристика основных физических качеств. Различие упражнений по воздействию на развитие основных физических качеств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Отбор и составление упражнений основной гимнастики для тренировки отдельных мышц, физических качеств и способностей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и способы его формирования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модернизация ролевых игр и спортивных эстафет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проведения общеразвивающих, спортивных, туристических игр и игровых заданий, спортивных эстафет с элементами соревновательной деятельности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организующих команд и приёмов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общей разминки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упражнений общей разминки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 с контролем дыхания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бега с контролем дыхания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общей разминки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общей разминки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разученных упражнений общей разминки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ног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брюшного пресса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спины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разогревания мышц спины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гибкости позвоночника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подвижности плечевого пояса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подвижности в тазобедренных суставах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координации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комбинирование упражнений партерной разминки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правильного выполнения упражнений разминки у опоры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укрепления голеностопных суставов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координации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гибкости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базовых упражнений на равновесие у опоры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приставных шагов и поворотов у опоры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приземления после прыжка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комбинирование упражнений разминки у опоры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акробатических упражнений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вперёд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назад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шпагат продольный, поперечный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колесо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мост из положения сидя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мост из положения стоя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акробатического упражнения «мост из положения стоя» и подъем из положения «мост»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с гимнастическими предметами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ранее изученных упражнений с гимнастическими предметами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удержания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скакалки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вращения сложенной вдвое скакалки в различных плоскостях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броска и ловли скакалки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высоких прыжков вперёд через скакалку с двойным махом вперёд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бросков мяча, ловли мяча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серии отбивов мяча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соединения упражнений в комбинации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основной гимнастики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общей разминки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партерной разминки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разминки у опоры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с гимнастическими предметами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упражнениями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различных гимнастических и акробатических упражнений с танцевальными шагами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музыкально-сценических и ролевых играх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туристических играх и игровых заданиях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спортивных эстафетах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правил безопасности при выполнении физических упражнений и различных форм двигательной активности в играх и игровых заданиях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Музыкально-сценические и ролевые игры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и спортивные эстафеты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участия в спортивных эстафетах с элементами соревновательной деятельности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применения правил техники безопасности при участии в </w:t>
            </w: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спортивных эстафетах с элементами соревновательной деятельности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без гимнастических предметов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с гимнастическими предметами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организующие команды и приемы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действий при строевых командах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бег вперед, назад, подскоки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группировка, кувырок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повороты, равновесие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бросок и ловля гимнастического предмета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 челночного бега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навыков- бега на короткие дистанции (30 м)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 прыжками через скакалку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 с броском и ловлей гимнастического предмета (мяча)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прыжка в группировке с полуповоротом всего тела толчком с двух ног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прыжка с выбросом ноги вперед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бассейне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элементарных гребковых движений руками, ногами, скольжение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навыков плавания: «поплавок», «морская звезда»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навыков плавания: «лягушонок», «весёлый дельфин».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плавание кролем на груди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плавание кролем на груди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брассом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брассом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Pr="00EA3C1E" w:rsidRDefault="001429A4" w:rsidP="001429A4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упражнение «Веселый дельфин»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429A4" w:rsidRPr="00223B2E" w:rsidTr="001429A4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Лягушонок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9A4" w:rsidRDefault="001429A4" w:rsidP="001429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429A4" w:rsidRDefault="001429A4" w:rsidP="001429A4"/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1429A4" w:rsidRPr="00223B2E" w:rsidRDefault="001429A4" w:rsidP="001429A4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162C0D" w:rsidTr="001429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C0D" w:rsidRPr="00EA3C1E" w:rsidRDefault="00EA3C1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C0D" w:rsidRDefault="00162C0D"/>
        </w:tc>
      </w:tr>
    </w:tbl>
    <w:p w:rsidR="00162C0D" w:rsidRDefault="00162C0D">
      <w:pPr>
        <w:sectPr w:rsidR="00162C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C0D" w:rsidRDefault="00EA3C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7"/>
        <w:gridCol w:w="4471"/>
        <w:gridCol w:w="1213"/>
        <w:gridCol w:w="1841"/>
        <w:gridCol w:w="1910"/>
        <w:gridCol w:w="1347"/>
        <w:gridCol w:w="2221"/>
      </w:tblGrid>
      <w:tr w:rsidR="00162C0D" w:rsidTr="00223B2E">
        <w:trPr>
          <w:trHeight w:val="144"/>
          <w:tblCellSpacing w:w="20" w:type="nil"/>
        </w:trPr>
        <w:tc>
          <w:tcPr>
            <w:tcW w:w="10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44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</w:tr>
      <w:tr w:rsidR="00162C0D" w:rsidTr="00223B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C0D" w:rsidRDefault="00162C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C0D" w:rsidRDefault="00162C0D"/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C0D" w:rsidRDefault="00EA3C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C0D" w:rsidRDefault="00162C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C0D" w:rsidRDefault="00162C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C0D" w:rsidRDefault="00162C0D"/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нагрузка: определение и влияние на физическое развитие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Гармоничное развитие. Методика проведения контрольных измерений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Роль гимнастики в физическом развитии и физическом совершенствовании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Подводящие упражнения и их назначение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дыхания в воде при плавании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согласования двигательных действий при плавании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и демонстрация техники выполнения гимнастических упражнений из общей разминки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и демонстрация техники выполнения гимнастических упражнений из партерной разминки и разминки у опоры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 в гимнастических упражнениях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физических упражнений для формирования навыков плавания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моделирования комбинаций гимнастических упражнений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правил новых игр и спортивных эстафет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Самостоятельная организация игр (спортивных эстафет) и игровых заданий.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перестроения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контроля правильного выполнения упражнений при увеличении нагрузки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освоенных гимнастических упражнений с </w:t>
            </w: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постепенным увеличением нагрузки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методики измерения пульса при увеличении нагрузки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техники дыхания при выполнении упражнений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методики контроля осанки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общей разминки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разминки у опоры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гимнастическими предметами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стопы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ног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для укрепления мышц </w:t>
            </w: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брюшного пресса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спины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рук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плечевого пояса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голеностопного сустава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тазобедренного сустава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плечевого сустава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эластичности мышц ног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гибкости позвоночника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коленного сустава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упражнений с гимнастическими предметами для развития координационно-скоростных способностей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акробатических упражнений для развития координационно-скоростных способностей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упражнений с гимнастическими предметами для развития координационно-скоростных способностей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танцевальных шагов для развития координационно-скоростных способностей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</w:t>
            </w: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 общей, партерной разминки, разминки у опоры для развития координационно-скоростных способностей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в подвижных играх для развития координационно-скоростных способностей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 и походного шага. Построения и перемещения по команде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 оздоровительных формах занятий: разминка, физкультминутка, утренняя гимнастика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соблюдения распорядка дня, практика личной гигиены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нормативов ГТО, тестовых заданий на гибкость и координационно-скоростные способности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выполнение физических упражнений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 в шеренги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перестроения, повороты в строю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 в шеренги по два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Перемещения с помощью танцевальных движений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перемещений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выталкиванием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Игры с теснением соперника, упираясь в грудь рукой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Игры с теснением соперника, сидя спина к спине, ноги в упор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Игры в перетягивания соперника в свою сторону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Игры за овладение у соперника предметом одной рукой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Игры за овладение у соперника предметом двумя руками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устойчивость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игра «Пройди по бревну»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Сквозь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бурелом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Игровое задание: собери рюкзак в поход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поворотов с гимнастическими предметами и без гимнастических предметов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серии поворотов на девяносто и сто восемьдесят градусов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прыжки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прыжков через скакалку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прыгучести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ловкости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устойчивости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упражнений с гимнастическими предметами для развития прыгучести, устойчивости и ловкости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Общеразвивающие, музыкально-сценические, ролевые игры с использованием гимнастических предметов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 и эстафеты с использованием гимнастических предметов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бега вперед, назад, челночного бега для развития координации и ловкости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Бег на скорость (30 м) и подготовка к сдаче норм ГТО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танцевальных шагов и элементов танцевальных движений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комбинации упражнений с использованием танцевальных шагов и элементов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силы мышц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координационно-скоростных способностей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на силу, гибкость, координационно-скоростные способности по специализации вида спорта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личного выступления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группового упражнения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тестовых упражнений для определения динамики развития </w:t>
            </w: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гибкости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координационно-скоростных способностей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Спортивные игры и эстафеты с использ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ованием гимнастических предметов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 и эстафеты с использованием гимнастических предметов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 и эстафеты с использованием гимнастических предметов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 ГТО (по возрасту)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нормативов на гибкость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для тренировки координационных способностей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для тренировки ловкости, точности, координации движений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Игровое задание на продолжение маршрута туристического похода на карте местности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по сбору рюкзака для туристического похода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Контрольно-тестовые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Демонстрация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выступления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 на координационно-скоростные способности: прыжок в длину с места толчком с двух ног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 на координационно-скоростные способности: метание мяча в заданную плоскость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навыков и умений соревновательной деятельности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навыков и умений в итоговых показательных упражнениях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223B2E" w:rsidRPr="00223B2E" w:rsidRDefault="00223B2E" w:rsidP="00223B2E">
            <w:pPr>
              <w:rPr>
                <w:color w:val="5B9BD5" w:themeColor="accent1"/>
              </w:rPr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23B2E" w:rsidTr="00223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B2E" w:rsidRPr="00EA3C1E" w:rsidRDefault="00223B2E" w:rsidP="00223B2E">
            <w:pPr>
              <w:spacing w:after="0"/>
              <w:ind w:left="135"/>
              <w:rPr>
                <w:lang w:val="ru-RU"/>
              </w:rPr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 w:rsidRPr="00EA3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B2E" w:rsidRDefault="00223B2E" w:rsidP="00223B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B2E" w:rsidRDefault="00223B2E" w:rsidP="00223B2E"/>
        </w:tc>
      </w:tr>
    </w:tbl>
    <w:p w:rsidR="00162C0D" w:rsidRDefault="00162C0D">
      <w:pPr>
        <w:sectPr w:rsidR="00162C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506" w:rsidRDefault="00247506" w:rsidP="002475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69"/>
        <w:gridCol w:w="4379"/>
        <w:gridCol w:w="1273"/>
        <w:gridCol w:w="1841"/>
        <w:gridCol w:w="1910"/>
        <w:gridCol w:w="1347"/>
        <w:gridCol w:w="2221"/>
      </w:tblGrid>
      <w:tr w:rsidR="00247506" w:rsidTr="00247506">
        <w:trPr>
          <w:trHeight w:val="144"/>
        </w:trPr>
        <w:tc>
          <w:tcPr>
            <w:tcW w:w="105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506" w:rsidRDefault="00247506">
            <w:pPr>
              <w:spacing w:after="0"/>
              <w:ind w:left="135"/>
            </w:pPr>
          </w:p>
        </w:tc>
        <w:tc>
          <w:tcPr>
            <w:tcW w:w="436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506" w:rsidRDefault="002475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506" w:rsidRDefault="00247506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506" w:rsidRDefault="00247506">
            <w:pPr>
              <w:spacing w:after="0"/>
              <w:ind w:left="135"/>
            </w:pPr>
          </w:p>
        </w:tc>
      </w:tr>
      <w:tr w:rsidR="00247506" w:rsidTr="00247506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7506" w:rsidRDefault="00247506">
            <w:pPr>
              <w:spacing w:after="0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7506" w:rsidRDefault="00247506">
            <w:pPr>
              <w:spacing w:after="0"/>
            </w:pP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506" w:rsidRDefault="00247506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506" w:rsidRDefault="00247506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7506" w:rsidRDefault="002475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7506" w:rsidRDefault="00247506">
            <w:pPr>
              <w:spacing w:after="0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7506" w:rsidRDefault="00247506">
            <w:pPr>
              <w:spacing w:after="0"/>
            </w:pP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>
            <w:pPr>
              <w:spacing w:after="0"/>
              <w:ind w:left="135"/>
            </w:pPr>
            <w:r w:rsidRPr="00223B2E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предупреждения травм на уроках физической культуры и оказание первой помощи при травмах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травм при выполнении гимнастических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акробатических упражнений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комбинация</w:t>
            </w:r>
            <w:proofErr w:type="spellEnd"/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комбинация</w:t>
            </w:r>
            <w:proofErr w:type="spellEnd"/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Наклон вперед из положения стоя на гимнастической скамье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Поднимание туловища из положения лежа на спине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прыжку</w:t>
            </w:r>
            <w:proofErr w:type="spellEnd"/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прыжку</w:t>
            </w:r>
            <w:proofErr w:type="spellEnd"/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перекладине</w:t>
            </w:r>
            <w:proofErr w:type="spellEnd"/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мальчики, подтягивание из виса лёжа на низкой перекладине 90 см - девочки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Сгибание и разгибание рук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упоре лежа на полу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Летка-енка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 м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30 м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150 г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Кросс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км</w:t>
            </w:r>
            <w:proofErr w:type="spellEnd"/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лыжной подготовкой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Подвижные игры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Подвижные игры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Подвижные игры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Подвижные игры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Подвижные игры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Подвижные игры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Подвижные игры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Подвижные игры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«Большие гонки», посвященный ГТО и ЗОЖ,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соблюдением правил и техники выполнения испытаний (тестов) 3 ступени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 w:rsidP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 w:rsidP="00247506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47506" w:rsidRDefault="00247506" w:rsidP="00247506">
            <w:r w:rsidRPr="002A3EEC">
              <w:rPr>
                <w:color w:val="5B9BD5" w:themeColor="accent1"/>
              </w:rPr>
              <w:t>http://resh.edu.ru/</w:t>
            </w:r>
          </w:p>
        </w:tc>
      </w:tr>
      <w:tr w:rsidR="00247506" w:rsidTr="0024750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7506" w:rsidRDefault="00247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7506" w:rsidRDefault="00247506"/>
        </w:tc>
      </w:tr>
    </w:tbl>
    <w:p w:rsidR="00247506" w:rsidRDefault="00247506" w:rsidP="00247506">
      <w:pPr>
        <w:spacing w:after="0"/>
        <w:sectPr w:rsidR="002475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506" w:rsidRDefault="00247506" w:rsidP="00247506">
      <w:pPr>
        <w:spacing w:after="0"/>
        <w:sectPr w:rsidR="002475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C0D" w:rsidRPr="00247506" w:rsidRDefault="00EA3C1E" w:rsidP="00223B2E">
      <w:pPr>
        <w:spacing w:after="0"/>
        <w:ind w:left="120"/>
        <w:rPr>
          <w:lang w:val="ru-RU"/>
        </w:rPr>
        <w:sectPr w:rsidR="00162C0D" w:rsidRPr="00247506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24750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162C0D" w:rsidRPr="00223B2E" w:rsidRDefault="00EA3C1E">
      <w:pPr>
        <w:spacing w:after="0"/>
        <w:ind w:left="120"/>
        <w:rPr>
          <w:lang w:val="ru-RU"/>
        </w:rPr>
      </w:pPr>
      <w:bookmarkStart w:id="16" w:name="block-43898212"/>
      <w:bookmarkEnd w:id="15"/>
      <w:r w:rsidRPr="00223B2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62C0D" w:rsidRPr="00223B2E" w:rsidRDefault="00EA3C1E">
      <w:pPr>
        <w:spacing w:after="0" w:line="480" w:lineRule="auto"/>
        <w:ind w:left="120"/>
        <w:rPr>
          <w:lang w:val="ru-RU"/>
        </w:rPr>
      </w:pPr>
      <w:r w:rsidRPr="00223B2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62C0D" w:rsidRPr="00223B2E" w:rsidRDefault="00162C0D">
      <w:pPr>
        <w:spacing w:after="0" w:line="480" w:lineRule="auto"/>
        <w:ind w:left="120"/>
        <w:rPr>
          <w:lang w:val="ru-RU"/>
        </w:rPr>
      </w:pPr>
    </w:p>
    <w:p w:rsidR="00162C0D" w:rsidRPr="00223B2E" w:rsidRDefault="00162C0D">
      <w:pPr>
        <w:spacing w:after="0" w:line="480" w:lineRule="auto"/>
        <w:ind w:left="120"/>
        <w:rPr>
          <w:lang w:val="ru-RU"/>
        </w:rPr>
      </w:pPr>
    </w:p>
    <w:p w:rsidR="00162C0D" w:rsidRPr="00223B2E" w:rsidRDefault="00162C0D">
      <w:pPr>
        <w:spacing w:after="0"/>
        <w:ind w:left="120"/>
        <w:rPr>
          <w:lang w:val="ru-RU"/>
        </w:rPr>
      </w:pPr>
    </w:p>
    <w:p w:rsidR="00162C0D" w:rsidRPr="00223B2E" w:rsidRDefault="00EA3C1E">
      <w:pPr>
        <w:spacing w:after="0" w:line="480" w:lineRule="auto"/>
        <w:ind w:left="120"/>
        <w:rPr>
          <w:lang w:val="ru-RU"/>
        </w:rPr>
      </w:pPr>
      <w:r w:rsidRPr="00223B2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62C0D" w:rsidRPr="00223B2E" w:rsidRDefault="00162C0D">
      <w:pPr>
        <w:spacing w:after="0" w:line="480" w:lineRule="auto"/>
        <w:ind w:left="120"/>
        <w:rPr>
          <w:lang w:val="ru-RU"/>
        </w:rPr>
      </w:pPr>
    </w:p>
    <w:p w:rsidR="00162C0D" w:rsidRPr="00223B2E" w:rsidRDefault="00162C0D">
      <w:pPr>
        <w:spacing w:after="0"/>
        <w:ind w:left="120"/>
        <w:rPr>
          <w:lang w:val="ru-RU"/>
        </w:rPr>
      </w:pPr>
    </w:p>
    <w:p w:rsidR="00162C0D" w:rsidRPr="00EA3C1E" w:rsidRDefault="00EA3C1E">
      <w:pPr>
        <w:spacing w:after="0" w:line="480" w:lineRule="auto"/>
        <w:ind w:left="120"/>
        <w:rPr>
          <w:lang w:val="ru-RU"/>
        </w:rPr>
      </w:pPr>
      <w:r w:rsidRPr="00EA3C1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62C0D" w:rsidRPr="00EA3C1E" w:rsidRDefault="00162C0D">
      <w:pPr>
        <w:spacing w:after="0" w:line="480" w:lineRule="auto"/>
        <w:ind w:left="120"/>
        <w:rPr>
          <w:lang w:val="ru-RU"/>
        </w:rPr>
      </w:pPr>
    </w:p>
    <w:p w:rsidR="00162C0D" w:rsidRPr="00EA3C1E" w:rsidRDefault="00162C0D">
      <w:pPr>
        <w:rPr>
          <w:lang w:val="ru-RU"/>
        </w:rPr>
        <w:sectPr w:rsidR="00162C0D" w:rsidRPr="00EA3C1E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EA3C1E" w:rsidRPr="00EA3C1E" w:rsidRDefault="00EA3C1E">
      <w:pPr>
        <w:rPr>
          <w:lang w:val="ru-RU"/>
        </w:rPr>
      </w:pPr>
    </w:p>
    <w:sectPr w:rsidR="00EA3C1E" w:rsidRPr="00EA3C1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62C0D"/>
    <w:rsid w:val="00106F01"/>
    <w:rsid w:val="0013702E"/>
    <w:rsid w:val="001429A4"/>
    <w:rsid w:val="00162C0D"/>
    <w:rsid w:val="00171DD2"/>
    <w:rsid w:val="00223B2E"/>
    <w:rsid w:val="00247506"/>
    <w:rsid w:val="0031052F"/>
    <w:rsid w:val="003B2157"/>
    <w:rsid w:val="0054373F"/>
    <w:rsid w:val="005E62D0"/>
    <w:rsid w:val="009C476A"/>
    <w:rsid w:val="00B33AFD"/>
    <w:rsid w:val="00C61657"/>
    <w:rsid w:val="00D87FB8"/>
    <w:rsid w:val="00EA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F1BEC"/>
  <w15:docId w15:val="{661FC2BC-C928-43E5-A97A-CF2C38BA9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223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4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15863</Words>
  <Characters>90424</Characters>
  <Application>Microsoft Office Word</Application>
  <DocSecurity>0</DocSecurity>
  <Lines>753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18</cp:revision>
  <dcterms:created xsi:type="dcterms:W3CDTF">2024-09-14T09:33:00Z</dcterms:created>
  <dcterms:modified xsi:type="dcterms:W3CDTF">2024-10-03T03:31:00Z</dcterms:modified>
</cp:coreProperties>
</file>