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3C38" w14:textId="77777777" w:rsidR="00F3542B" w:rsidRDefault="001F76E0">
      <w:pPr>
        <w:pStyle w:val="10"/>
        <w:keepNext/>
        <w:keepLines/>
      </w:pPr>
      <w:bookmarkStart w:id="0" w:name="bookmark0"/>
      <w:bookmarkStart w:id="1" w:name="bookmark1"/>
      <w:bookmarkStart w:id="2" w:name="bookmark2"/>
      <w:r>
        <w:t>Понимание ребенка. Наблюдение и документирование</w:t>
      </w:r>
      <w:r>
        <w:br/>
        <w:t>процессов развития.</w:t>
      </w:r>
      <w:bookmarkEnd w:id="0"/>
      <w:bookmarkEnd w:id="1"/>
      <w:bookmarkEnd w:id="2"/>
    </w:p>
    <w:p w14:paraId="457A0995" w14:textId="4F8D6125" w:rsidR="00F3542B" w:rsidRDefault="001F76E0">
      <w:pPr>
        <w:pStyle w:val="11"/>
        <w:ind w:firstLine="720"/>
        <w:jc w:val="both"/>
      </w:pPr>
      <w:r>
        <w:t xml:space="preserve">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w:t>
      </w:r>
      <w:proofErr w:type="gramStart"/>
      <w:r>
        <w:t xml:space="preserve">законом </w:t>
      </w:r>
      <w:r w:rsidR="00443A1C">
        <w:t xml:space="preserve"> ФЗ</w:t>
      </w:r>
      <w:proofErr w:type="gramEnd"/>
      <w:r w:rsidR="00443A1C">
        <w:t xml:space="preserve">-273 </w:t>
      </w:r>
      <w:r>
        <w:t>«Об образовании в Российской Федерации». Оно</w:t>
      </w:r>
      <w:r w:rsidR="00443A1C">
        <w:t>,</w:t>
      </w:r>
      <w:r>
        <w:t xml:space="preserve"> в отличие от общего образования</w:t>
      </w:r>
      <w:r w:rsidR="00443A1C">
        <w:t>,</w:t>
      </w:r>
      <w:r>
        <w:t xml:space="preserve"> является необязательным, но является ключевым в развитии ребенка.</w:t>
      </w:r>
    </w:p>
    <w:p w14:paraId="75CE7FC7" w14:textId="13F97762" w:rsidR="00F3542B" w:rsidRDefault="001F76E0">
      <w:pPr>
        <w:pStyle w:val="11"/>
        <w:ind w:firstLine="720"/>
        <w:jc w:val="both"/>
      </w:pPr>
      <w:r>
        <w:t>В связи с выходом Федерального государственного образовательного стандарта</w:t>
      </w:r>
      <w:r w:rsidR="00443A1C">
        <w:t xml:space="preserve"> дошкольного образования </w:t>
      </w:r>
      <w:r>
        <w:t xml:space="preserve">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14:paraId="0E08EFA7" w14:textId="77777777" w:rsidR="00F3542B" w:rsidRDefault="001F76E0">
      <w:pPr>
        <w:pStyle w:val="11"/>
        <w:ind w:firstLine="720"/>
        <w:jc w:val="both"/>
      </w:pPr>
      <w: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14:paraId="07DEA4FA" w14:textId="77777777" w:rsidR="00F3542B" w:rsidRDefault="001F76E0">
      <w:pPr>
        <w:pStyle w:val="11"/>
        <w:tabs>
          <w:tab w:val="left" w:pos="4939"/>
        </w:tabs>
        <w:ind w:firstLine="720"/>
        <w:jc w:val="both"/>
      </w:pPr>
      <w:r>
        <w:t>Дошкольный возраст уникален тем, что в этот период закладываются основы личностного развития:</w:t>
      </w:r>
      <w:r>
        <w:tab/>
        <w:t>физического, интеллектуального,</w:t>
      </w:r>
    </w:p>
    <w:p w14:paraId="036BACFE" w14:textId="77777777" w:rsidR="00F3542B" w:rsidRDefault="001F76E0">
      <w:pPr>
        <w:pStyle w:val="11"/>
        <w:ind w:firstLine="0"/>
        <w:jc w:val="both"/>
      </w:pPr>
      <w: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14:paraId="54D83928" w14:textId="77777777" w:rsidR="00F3542B" w:rsidRDefault="001F76E0">
      <w:pPr>
        <w:pStyle w:val="11"/>
        <w:ind w:firstLine="720"/>
        <w:jc w:val="both"/>
      </w:pPr>
      <w:r>
        <w:t>Для начала обратимся к словарю Ожегова С.И. и рассмотрим понятие «достижение». «Достижение - это положительный результат каких-нибудь усилий, успех».</w:t>
      </w:r>
    </w:p>
    <w:p w14:paraId="061585CE" w14:textId="77777777" w:rsidR="00F3542B" w:rsidRDefault="001F76E0">
      <w:pPr>
        <w:pStyle w:val="11"/>
        <w:ind w:firstLine="720"/>
        <w:jc w:val="both"/>
      </w:pPr>
      <w:r>
        <w:t>Как же выявить положительный результат в дошкольной образовательной организации?</w:t>
      </w:r>
    </w:p>
    <w:p w14:paraId="02BAF440" w14:textId="77777777" w:rsidR="00F3542B" w:rsidRDefault="001F76E0">
      <w:pPr>
        <w:pStyle w:val="11"/>
        <w:ind w:firstLine="720"/>
        <w:jc w:val="both"/>
      </w:pPr>
      <w:r>
        <w:t xml:space="preserve">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 (п.4.3).</w:t>
      </w:r>
    </w:p>
    <w:p w14:paraId="5938E881" w14:textId="77777777" w:rsidR="00F3542B" w:rsidRDefault="001F76E0">
      <w:pPr>
        <w:pStyle w:val="11"/>
        <w:ind w:firstLine="720"/>
        <w:jc w:val="both"/>
      </w:pPr>
      <w: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14:paraId="773C91FA" w14:textId="77777777" w:rsidR="00F3542B" w:rsidRDefault="001F76E0">
      <w:pPr>
        <w:pStyle w:val="11"/>
        <w:ind w:firstLine="720"/>
        <w:jc w:val="both"/>
      </w:pPr>
      <w:r>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14:paraId="69B910FD" w14:textId="77777777" w:rsidR="00F3542B" w:rsidRDefault="001F76E0">
      <w:pPr>
        <w:pStyle w:val="11"/>
        <w:ind w:firstLine="720"/>
        <w:jc w:val="both"/>
      </w:pPr>
      <w: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14:paraId="7BCDACC6" w14:textId="77777777" w:rsidR="00F3542B" w:rsidRDefault="001F76E0">
      <w:pPr>
        <w:pStyle w:val="11"/>
        <w:ind w:firstLine="720"/>
        <w:jc w:val="both"/>
      </w:pPr>
      <w:r>
        <w:rPr>
          <w:b/>
          <w:bCs/>
        </w:rPr>
        <w:t xml:space="preserve">Основным методом педагогической диагностики </w:t>
      </w:r>
      <w: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14:paraId="1C6A133B" w14:textId="77777777" w:rsidR="00F3542B" w:rsidRDefault="001F76E0">
      <w:pPr>
        <w:pStyle w:val="11"/>
        <w:ind w:firstLine="720"/>
        <w:jc w:val="both"/>
      </w:pPr>
      <w:r>
        <w:rPr>
          <w:b/>
          <w:bCs/>
        </w:rPr>
        <w:t xml:space="preserve">Социальная ситуация развития </w:t>
      </w:r>
      <w:r>
        <w:t>- сложившаяся система взаимоотношений ребенка с окружающим социальным миром, представленным, в первую очередь, взрослыми и другими детьми.</w:t>
      </w:r>
    </w:p>
    <w:p w14:paraId="2C70761B" w14:textId="77777777" w:rsidR="00F3542B" w:rsidRDefault="001F76E0">
      <w:pPr>
        <w:pStyle w:val="11"/>
        <w:ind w:firstLine="720"/>
        <w:jc w:val="both"/>
      </w:pPr>
      <w: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14:paraId="716FC212" w14:textId="77777777" w:rsidR="00F3542B" w:rsidRDefault="001F76E0">
      <w:pPr>
        <w:pStyle w:val="11"/>
        <w:ind w:firstLine="720"/>
        <w:jc w:val="both"/>
      </w:pPr>
      <w: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14:paraId="67752BB1" w14:textId="77777777" w:rsidR="00F3542B" w:rsidRDefault="001F76E0">
      <w:pPr>
        <w:pStyle w:val="11"/>
        <w:ind w:firstLine="720"/>
        <w:jc w:val="both"/>
      </w:pPr>
      <w:r>
        <w:t xml:space="preserve">Хвалить и поддерживать ребенка нужно, но если трехлетний малыш еще </w:t>
      </w:r>
      <w:r>
        <w:lastRenderedPageBreak/>
        <w:t>поверит, что его рисунок «самый-самый...», а поделка - «самая лучшая...», то уже первокласснику уже не скажешь ,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14:paraId="151A0895" w14:textId="77777777" w:rsidR="00F3542B" w:rsidRDefault="001F76E0">
      <w:pPr>
        <w:pStyle w:val="11"/>
        <w:ind w:firstLine="720"/>
        <w:jc w:val="both"/>
      </w:pPr>
      <w: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14:paraId="22C80975" w14:textId="77777777" w:rsidR="00F3542B" w:rsidRDefault="001F76E0">
      <w:pPr>
        <w:pStyle w:val="11"/>
        <w:ind w:firstLine="720"/>
        <w:jc w:val="both"/>
      </w:pPr>
      <w:r>
        <w:rPr>
          <w:b/>
          <w:bCs/>
        </w:rPr>
        <w:t xml:space="preserve">Способы индивидуальных достижений различны. </w:t>
      </w:r>
      <w:r>
        <w:t>Для фиксации достижений воспитанников используются такие формы работы, например, оформление альбома «</w:t>
      </w:r>
      <w:r w:rsidR="00C123C4">
        <w:t>Успехи ребенка</w:t>
      </w:r>
      <w:r>
        <w:t>», где запечатлены рабочие моменты</w:t>
      </w:r>
      <w:r w:rsidR="00C123C4">
        <w:t>.</w:t>
      </w:r>
    </w:p>
    <w:p w14:paraId="6F1F925C" w14:textId="77777777" w:rsidR="00F3542B" w:rsidRDefault="001F76E0">
      <w:pPr>
        <w:pStyle w:val="11"/>
        <w:ind w:firstLine="720"/>
        <w:jc w:val="both"/>
      </w:pPr>
      <w: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14:paraId="293ED0DB" w14:textId="77777777" w:rsidR="00F3542B" w:rsidRDefault="00C123C4">
      <w:pPr>
        <w:pStyle w:val="11"/>
        <w:ind w:firstLine="720"/>
        <w:jc w:val="both"/>
      </w:pPr>
      <w:r>
        <w:t xml:space="preserve"> </w:t>
      </w:r>
      <w:r w:rsidR="001F76E0">
        <w:t xml:space="preserve"> Выполнив задание, ребенок прикрепляет кружок, взрослый зачитывает фразу: «Можешь лучше», «Молодец» и другие. По окончанию ребенок получает соответствующий значок.</w:t>
      </w:r>
    </w:p>
    <w:p w14:paraId="69DF17BB" w14:textId="77777777" w:rsidR="00F3542B" w:rsidRDefault="001F76E0">
      <w:pPr>
        <w:pStyle w:val="11"/>
        <w:ind w:firstLine="720"/>
        <w:jc w:val="both"/>
      </w:pPr>
      <w:r>
        <w:rPr>
          <w:i/>
          <w:iCs/>
        </w:rPr>
        <w:t>Участие в групповых праздниках,</w:t>
      </w:r>
      <w:r>
        <w:t xml:space="preserve">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14:paraId="2E9E4749" w14:textId="77777777" w:rsidR="00F3542B" w:rsidRDefault="001F76E0">
      <w:pPr>
        <w:pStyle w:val="11"/>
        <w:ind w:firstLine="720"/>
        <w:jc w:val="both"/>
      </w:pPr>
      <w:r>
        <w:rPr>
          <w:i/>
          <w:iCs/>
        </w:rPr>
        <w:t>Организация совместных проектов</w:t>
      </w:r>
      <w:r>
        <w:t xml:space="preserve"> «Я хочу вам рассказать»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14:paraId="09219A02" w14:textId="77777777" w:rsidR="00F3542B" w:rsidRDefault="001F76E0">
      <w:pPr>
        <w:pStyle w:val="11"/>
        <w:ind w:firstLine="720"/>
        <w:jc w:val="both"/>
      </w:pPr>
      <w: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14:paraId="691DF413" w14:textId="77777777" w:rsidR="00F3542B" w:rsidRDefault="001F76E0">
      <w:pPr>
        <w:pStyle w:val="11"/>
        <w:ind w:firstLine="720"/>
        <w:jc w:val="both"/>
      </w:pPr>
      <w: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14:paraId="3D296354" w14:textId="77777777" w:rsidR="00F3542B" w:rsidRDefault="001F76E0">
      <w:pPr>
        <w:pStyle w:val="11"/>
        <w:ind w:firstLine="720"/>
        <w:jc w:val="both"/>
      </w:pPr>
      <w:r>
        <w:t>Например, при организации тематической выставки «Здоровая пища», у детей может появиться желание приготовить самим несложное блюдо. Здесь от работы каждого зависел конечный результат. Результат вызвал бурю эмоций и был с удовольствием съеден.</w:t>
      </w:r>
    </w:p>
    <w:p w14:paraId="77D472F7" w14:textId="77777777" w:rsidR="00F3542B" w:rsidRDefault="001F76E0">
      <w:pPr>
        <w:pStyle w:val="11"/>
        <w:ind w:firstLine="720"/>
        <w:jc w:val="both"/>
      </w:pPr>
      <w:r>
        <w:rPr>
          <w:b/>
          <w:bCs/>
        </w:rPr>
        <w:t xml:space="preserve">Важное место занимает участие родителей. </w:t>
      </w:r>
      <w:r>
        <w:t>Это и выполнение совместных работ</w:t>
      </w:r>
      <w:r w:rsidR="002107AD">
        <w:t>.</w:t>
      </w:r>
      <w:r>
        <w:t xml:space="preserve">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w:t>
      </w:r>
      <w:r>
        <w:lastRenderedPageBreak/>
        <w:t>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14:paraId="2C4B6BB0" w14:textId="77777777" w:rsidR="00F3542B" w:rsidRDefault="001F76E0">
      <w:pPr>
        <w:pStyle w:val="11"/>
        <w:ind w:firstLine="720"/>
        <w:jc w:val="both"/>
      </w:pPr>
      <w:r>
        <w:t xml:space="preserve"> </w:t>
      </w:r>
      <w:r w:rsidR="002107AD">
        <w:t>П</w:t>
      </w:r>
      <w:r>
        <w:t>ортфолио ребенка</w:t>
      </w:r>
      <w:r w:rsidR="002107AD">
        <w:t xml:space="preserve"> </w:t>
      </w:r>
      <w:r>
        <w:t xml:space="preserve"> сбор всего, а доказательство того, что достигнуто ребенком, чт</w:t>
      </w:r>
      <w:r w:rsidR="002107AD">
        <w:t>о</w:t>
      </w:r>
      <w:r>
        <w:t xml:space="preserve">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Портфолио  в бумажном ви</w:t>
      </w:r>
      <w:r w:rsidR="002107AD">
        <w:t>де</w:t>
      </w:r>
    </w:p>
    <w:p w14:paraId="646EFF73" w14:textId="77777777" w:rsidR="00F3542B" w:rsidRDefault="001F76E0">
      <w:pPr>
        <w:pStyle w:val="11"/>
        <w:ind w:firstLine="720"/>
        <w:jc w:val="both"/>
      </w:pPr>
      <w:r>
        <w:rPr>
          <w:b/>
          <w:bCs/>
        </w:rPr>
        <w:t xml:space="preserve">Портфолио дошкольника </w:t>
      </w:r>
      <w: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14:paraId="114AC7AE" w14:textId="77777777" w:rsidR="00F3542B" w:rsidRDefault="001F76E0">
      <w:pPr>
        <w:pStyle w:val="11"/>
        <w:ind w:firstLine="720"/>
        <w:jc w:val="both"/>
      </w:pPr>
      <w: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14:paraId="7CDB1D13" w14:textId="77777777" w:rsidR="00F3542B" w:rsidRDefault="001F76E0">
      <w:pPr>
        <w:pStyle w:val="11"/>
        <w:ind w:firstLine="720"/>
        <w:jc w:val="both"/>
      </w:pPr>
      <w:r>
        <w:t>После выпуска ребенка из дошкольной организации портфолио вручается ребенку. Это подарок на долгую память ему и его родителям.</w:t>
      </w:r>
    </w:p>
    <w:p w14:paraId="7CF74AF3" w14:textId="77777777" w:rsidR="00F3542B" w:rsidRDefault="001F76E0">
      <w:pPr>
        <w:pStyle w:val="11"/>
        <w:ind w:firstLine="720"/>
        <w:jc w:val="both"/>
      </w:pPr>
      <w:r>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14:paraId="36033F98" w14:textId="77777777" w:rsidR="00C123C4" w:rsidRDefault="00C123C4" w:rsidP="00C123C4">
      <w:pPr>
        <w:jc w:val="both"/>
        <w:rPr>
          <w:rFonts w:ascii="Times New Roman" w:hAnsi="Times New Roman" w:cs="Times New Roman"/>
          <w:b/>
          <w:sz w:val="28"/>
          <w:szCs w:val="28"/>
        </w:rPr>
      </w:pPr>
    </w:p>
    <w:p w14:paraId="35AB72AD"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ООП ДОО предусмотрены  уровни системы оценки качества:  </w:t>
      </w:r>
    </w:p>
    <w:p w14:paraId="0D5B2321"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14:paraId="7C5F5904"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внутренняя оценка, самооценка; </w:t>
      </w:r>
    </w:p>
    <w:p w14:paraId="70E6D8D9"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внешняя оценка, в том числе независимая профессиональная и общественная оценка.  </w:t>
      </w:r>
    </w:p>
    <w:p w14:paraId="6319FA56" w14:textId="77777777" w:rsidR="00C123C4" w:rsidRPr="00F21FDD" w:rsidRDefault="00C123C4" w:rsidP="00C123C4">
      <w:pPr>
        <w:ind w:firstLine="709"/>
        <w:jc w:val="both"/>
        <w:rPr>
          <w:rFonts w:ascii="Times New Roman" w:hAnsi="Times New Roman" w:cs="Times New Roman"/>
          <w:sz w:val="28"/>
          <w:szCs w:val="28"/>
        </w:rPr>
      </w:pPr>
      <w:r w:rsidRPr="00F21FDD">
        <w:rPr>
          <w:rFonts w:ascii="Times New Roman" w:hAnsi="Times New Roman" w:cs="Times New Roman"/>
          <w:sz w:val="28"/>
          <w:szCs w:val="28"/>
        </w:rPr>
        <w:t xml:space="preserve">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14:paraId="76A598AB" w14:textId="77777777" w:rsidR="00C123C4" w:rsidRPr="00F21FDD" w:rsidRDefault="00C123C4" w:rsidP="00C123C4">
      <w:pPr>
        <w:ind w:left="-142" w:firstLine="142"/>
        <w:jc w:val="right"/>
        <w:rPr>
          <w:rFonts w:ascii="Times New Roman" w:hAnsi="Times New Roman" w:cs="Times New Roman"/>
          <w:sz w:val="28"/>
          <w:szCs w:val="28"/>
        </w:rPr>
      </w:pPr>
      <w:r w:rsidRPr="00F21FDD">
        <w:rPr>
          <w:rFonts w:ascii="Times New Roman" w:hAnsi="Times New Roman" w:cs="Times New Roman"/>
          <w:sz w:val="28"/>
          <w:szCs w:val="28"/>
        </w:rPr>
        <w:lastRenderedPageBreak/>
        <w:t xml:space="preserve"> Педагогическая диагностика проводится в ходе наблюдений в режимные</w:t>
      </w:r>
    </w:p>
    <w:p w14:paraId="49DED9BF" w14:textId="77777777" w:rsidR="00C123C4" w:rsidRPr="00F21FDD" w:rsidRDefault="00C123C4" w:rsidP="00C123C4">
      <w:pPr>
        <w:ind w:left="-142" w:firstLine="142"/>
        <w:rPr>
          <w:rFonts w:ascii="Times New Roman" w:hAnsi="Times New Roman" w:cs="Times New Roman"/>
          <w:sz w:val="28"/>
          <w:szCs w:val="28"/>
        </w:rPr>
      </w:pPr>
      <w:r w:rsidRPr="00F21FDD">
        <w:rPr>
          <w:rFonts w:ascii="Times New Roman" w:hAnsi="Times New Roman" w:cs="Times New Roman"/>
          <w:sz w:val="28"/>
          <w:szCs w:val="28"/>
        </w:rPr>
        <w:t xml:space="preserve">моменты и в специально организованной образовательной деятельности. </w:t>
      </w:r>
    </w:p>
    <w:p w14:paraId="05545785" w14:textId="77777777"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14:paraId="0FAE48B6" w14:textId="77777777"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педагогические наблюдения, связанные с оценкой эффективности педагогических действий с целью их дальнейшей оптимизации; </w:t>
      </w:r>
    </w:p>
    <w:p w14:paraId="2C2814DB" w14:textId="77777777"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детские  портфолио,  фиксирующие  достижения  ребенка  в  ходе образовательной деятельности;   </w:t>
      </w:r>
    </w:p>
    <w:p w14:paraId="18B4EBE1" w14:textId="77777777" w:rsidR="00C123C4" w:rsidRDefault="00C123C4" w:rsidP="00C123C4">
      <w:pPr>
        <w:jc w:val="both"/>
        <w:rPr>
          <w:rFonts w:ascii="Times New Roman" w:hAnsi="Times New Roman" w:cs="Times New Roman"/>
          <w:b/>
          <w:sz w:val="28"/>
          <w:szCs w:val="28"/>
        </w:rPr>
      </w:pPr>
    </w:p>
    <w:p w14:paraId="6FC9D3CD" w14:textId="77777777" w:rsidR="00C123C4" w:rsidRDefault="00C123C4" w:rsidP="00C123C4">
      <w:pPr>
        <w:jc w:val="both"/>
        <w:rPr>
          <w:rFonts w:ascii="Times New Roman" w:hAnsi="Times New Roman" w:cs="Times New Roman"/>
          <w:b/>
          <w:sz w:val="28"/>
          <w:szCs w:val="28"/>
        </w:rPr>
      </w:pPr>
    </w:p>
    <w:p w14:paraId="2CCF611A"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Они позволяют фиксировать индивидуальную динамику и перспективы развития каждого ребёнка в ходе:</w:t>
      </w:r>
    </w:p>
    <w:p w14:paraId="2ACCDF37"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коммуникации со сверстниками и взрослыми;</w:t>
      </w:r>
    </w:p>
    <w:p w14:paraId="109C005F"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игровой деятельности;</w:t>
      </w:r>
    </w:p>
    <w:p w14:paraId="4BC7099D"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познавательной деятельности;</w:t>
      </w:r>
    </w:p>
    <w:p w14:paraId="2DC8A25B"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проектной деятельности;</w:t>
      </w:r>
    </w:p>
    <w:p w14:paraId="05093A21"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художественной деятельности;</w:t>
      </w:r>
    </w:p>
    <w:p w14:paraId="4E07B8E3"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физического развития.</w:t>
      </w:r>
    </w:p>
    <w:p w14:paraId="194CBF73"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   Результаты используются для решения образовательных задач:</w:t>
      </w:r>
    </w:p>
    <w:p w14:paraId="3059503B" w14:textId="77777777"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индивидуализации образования;</w:t>
      </w:r>
    </w:p>
    <w:p w14:paraId="6D67BCC6" w14:textId="77777777"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оптимизации работы с группой детей.</w:t>
      </w:r>
    </w:p>
    <w:p w14:paraId="3FC1F3DD" w14:textId="77777777"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 </w:t>
      </w:r>
    </w:p>
    <w:p w14:paraId="0EB5298C" w14:textId="77777777" w:rsidR="00C123C4" w:rsidRPr="00F21FDD" w:rsidRDefault="00C123C4" w:rsidP="00C123C4">
      <w:pPr>
        <w:tabs>
          <w:tab w:val="left" w:pos="1158"/>
        </w:tabs>
        <w:ind w:right="20"/>
        <w:jc w:val="both"/>
        <w:rPr>
          <w:rFonts w:ascii="Times New Roman" w:hAnsi="Times New Roman" w:cs="Times New Roman"/>
          <w:sz w:val="28"/>
          <w:szCs w:val="28"/>
        </w:rPr>
      </w:pPr>
    </w:p>
    <w:p w14:paraId="5707A58B" w14:textId="77777777" w:rsidR="00C123C4" w:rsidRDefault="00C123C4">
      <w:pPr>
        <w:pStyle w:val="11"/>
        <w:ind w:firstLine="720"/>
        <w:jc w:val="both"/>
      </w:pPr>
    </w:p>
    <w:sectPr w:rsidR="00C123C4">
      <w:pgSz w:w="11900" w:h="16840"/>
      <w:pgMar w:top="1134" w:right="816" w:bottom="939" w:left="1666" w:header="706" w:footer="5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05E3" w14:textId="77777777" w:rsidR="00F431E6" w:rsidRDefault="00F431E6">
      <w:r>
        <w:separator/>
      </w:r>
    </w:p>
  </w:endnote>
  <w:endnote w:type="continuationSeparator" w:id="0">
    <w:p w14:paraId="04E7F1C7" w14:textId="77777777" w:rsidR="00F431E6" w:rsidRDefault="00F4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9C7D" w14:textId="77777777" w:rsidR="00F431E6" w:rsidRDefault="00F431E6"/>
  </w:footnote>
  <w:footnote w:type="continuationSeparator" w:id="0">
    <w:p w14:paraId="0DC06D8E" w14:textId="77777777" w:rsidR="00F431E6" w:rsidRDefault="00F431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F1"/>
    <w:multiLevelType w:val="hybridMultilevel"/>
    <w:tmpl w:val="71C64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34A96"/>
    <w:multiLevelType w:val="hybridMultilevel"/>
    <w:tmpl w:val="2700B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5423D"/>
    <w:multiLevelType w:val="hybridMultilevel"/>
    <w:tmpl w:val="A50C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2EB1486"/>
    <w:multiLevelType w:val="hybridMultilevel"/>
    <w:tmpl w:val="F5EC0F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2B"/>
    <w:rsid w:val="001F76E0"/>
    <w:rsid w:val="002107AD"/>
    <w:rsid w:val="00443A1C"/>
    <w:rsid w:val="00C123C4"/>
    <w:rsid w:val="00F3542B"/>
    <w:rsid w:val="00F4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10E1"/>
  <w15:docId w15:val="{5D901894-FBFE-43CA-89C8-FCCD558B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ПК</cp:lastModifiedBy>
  <cp:revision>2</cp:revision>
  <dcterms:created xsi:type="dcterms:W3CDTF">2022-11-15T12:44:00Z</dcterms:created>
  <dcterms:modified xsi:type="dcterms:W3CDTF">2022-11-15T12:44:00Z</dcterms:modified>
</cp:coreProperties>
</file>